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515D" w:rsidRDefault="00BE5F1B">
      <w:pPr>
        <w:jc w:val="center"/>
        <w:rPr>
          <w:rFonts w:ascii="宋体" w:hAnsi="宋体"/>
          <w:b/>
          <w:sz w:val="44"/>
          <w:szCs w:val="44"/>
        </w:rPr>
      </w:pPr>
      <w:r>
        <w:rPr>
          <w:rFonts w:ascii="宋体" w:hAnsi="宋体" w:hint="eastAsia"/>
          <w:b/>
          <w:sz w:val="44"/>
          <w:szCs w:val="44"/>
        </w:rPr>
        <w:t>吉林艺术学院</w:t>
      </w:r>
    </w:p>
    <w:p w:rsidR="001F515D" w:rsidRDefault="00BE5F1B">
      <w:pPr>
        <w:jc w:val="center"/>
        <w:rPr>
          <w:rFonts w:ascii="宋体" w:hAnsi="宋体"/>
          <w:b/>
          <w:sz w:val="44"/>
          <w:szCs w:val="44"/>
        </w:rPr>
      </w:pPr>
      <w:r>
        <w:rPr>
          <w:rFonts w:ascii="宋体" w:hAnsi="宋体" w:hint="eastAsia"/>
          <w:b/>
          <w:sz w:val="44"/>
          <w:szCs w:val="44"/>
        </w:rPr>
        <w:t>关于举办第三届辅导员</w:t>
      </w:r>
      <w:r>
        <w:rPr>
          <w:rFonts w:ascii="宋体" w:hAnsi="宋体" w:hint="eastAsia"/>
          <w:b/>
          <w:sz w:val="44"/>
          <w:szCs w:val="44"/>
        </w:rPr>
        <w:t>素质</w:t>
      </w:r>
      <w:r>
        <w:rPr>
          <w:rFonts w:ascii="宋体" w:hAnsi="宋体" w:hint="eastAsia"/>
          <w:b/>
          <w:sz w:val="44"/>
          <w:szCs w:val="44"/>
        </w:rPr>
        <w:t>能力</w:t>
      </w:r>
    </w:p>
    <w:p w:rsidR="001F515D" w:rsidRDefault="00BE5F1B">
      <w:pPr>
        <w:jc w:val="center"/>
        <w:rPr>
          <w:rFonts w:ascii="宋体" w:hAnsi="宋体"/>
          <w:b/>
          <w:sz w:val="44"/>
          <w:szCs w:val="44"/>
        </w:rPr>
      </w:pPr>
      <w:r>
        <w:rPr>
          <w:rFonts w:ascii="宋体" w:hAnsi="宋体" w:hint="eastAsia"/>
          <w:b/>
          <w:sz w:val="44"/>
          <w:szCs w:val="44"/>
        </w:rPr>
        <w:t>大赛的通知</w:t>
      </w:r>
    </w:p>
    <w:p w:rsidR="001F515D" w:rsidRDefault="001F515D">
      <w:pPr>
        <w:spacing w:line="360" w:lineRule="auto"/>
        <w:rPr>
          <w:rFonts w:ascii="黑体" w:eastAsia="黑体" w:hAnsi="黑体"/>
          <w:sz w:val="36"/>
          <w:szCs w:val="36"/>
        </w:rPr>
      </w:pPr>
    </w:p>
    <w:p w:rsidR="001F515D" w:rsidRDefault="00BE5F1B">
      <w:pPr>
        <w:spacing w:line="360" w:lineRule="auto"/>
        <w:rPr>
          <w:rFonts w:ascii="仿宋" w:eastAsia="仿宋" w:hAnsi="仿宋" w:cs="仿宋"/>
          <w:bCs/>
          <w:sz w:val="32"/>
          <w:szCs w:val="32"/>
        </w:rPr>
      </w:pPr>
      <w:bookmarkStart w:id="0" w:name="_GoBack"/>
      <w:r>
        <w:rPr>
          <w:rFonts w:ascii="仿宋" w:eastAsia="仿宋" w:hAnsi="仿宋" w:cs="仿宋" w:hint="eastAsia"/>
          <w:bCs/>
          <w:sz w:val="32"/>
          <w:szCs w:val="32"/>
        </w:rPr>
        <w:t>各</w:t>
      </w:r>
      <w:r>
        <w:rPr>
          <w:rFonts w:ascii="仿宋" w:eastAsia="仿宋" w:hAnsi="仿宋" w:cs="仿宋" w:hint="eastAsia"/>
          <w:bCs/>
          <w:sz w:val="32"/>
          <w:szCs w:val="32"/>
        </w:rPr>
        <w:t>分院</w:t>
      </w:r>
      <w:r>
        <w:rPr>
          <w:rFonts w:ascii="仿宋" w:eastAsia="仿宋" w:hAnsi="仿宋" w:cs="仿宋" w:hint="eastAsia"/>
          <w:bCs/>
          <w:sz w:val="32"/>
          <w:szCs w:val="32"/>
        </w:rPr>
        <w:t>：</w:t>
      </w:r>
    </w:p>
    <w:p w:rsidR="001F515D" w:rsidRDefault="00BE5F1B">
      <w:pPr>
        <w:spacing w:line="360" w:lineRule="auto"/>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为深入学习贯彻习近平新时代中国特色社会主义思想和党的十九大精神，贯彻落实全国</w:t>
      </w:r>
      <w:r>
        <w:rPr>
          <w:rFonts w:ascii="仿宋" w:eastAsia="仿宋" w:hAnsi="仿宋" w:cs="仿宋" w:hint="eastAsia"/>
          <w:bCs/>
          <w:color w:val="000000"/>
          <w:sz w:val="32"/>
          <w:szCs w:val="32"/>
        </w:rPr>
        <w:t>、全省</w:t>
      </w:r>
      <w:r>
        <w:rPr>
          <w:rFonts w:ascii="仿宋" w:eastAsia="仿宋" w:hAnsi="仿宋" w:cs="仿宋" w:hint="eastAsia"/>
          <w:bCs/>
          <w:color w:val="000000"/>
          <w:sz w:val="32"/>
          <w:szCs w:val="32"/>
        </w:rPr>
        <w:t>高校思想政治工作会议精神，坚持把立德树人作为中心环节，推动</w:t>
      </w:r>
      <w:r>
        <w:rPr>
          <w:rFonts w:ascii="仿宋" w:eastAsia="仿宋" w:hAnsi="仿宋" w:cs="仿宋" w:hint="eastAsia"/>
          <w:bCs/>
          <w:color w:val="000000"/>
          <w:sz w:val="32"/>
          <w:szCs w:val="32"/>
        </w:rPr>
        <w:t>学校</w:t>
      </w:r>
      <w:r>
        <w:rPr>
          <w:rFonts w:ascii="仿宋" w:eastAsia="仿宋" w:hAnsi="仿宋" w:cs="仿宋" w:hint="eastAsia"/>
          <w:bCs/>
          <w:color w:val="000000"/>
          <w:sz w:val="32"/>
          <w:szCs w:val="32"/>
        </w:rPr>
        <w:t>辅导员队伍专业化职业化建设，根据</w:t>
      </w:r>
      <w:r>
        <w:rPr>
          <w:rFonts w:ascii="仿宋" w:eastAsia="仿宋" w:hAnsi="仿宋" w:cs="仿宋" w:hint="eastAsia"/>
          <w:bCs/>
          <w:color w:val="000000"/>
          <w:sz w:val="32"/>
          <w:szCs w:val="32"/>
        </w:rPr>
        <w:t>吉林省教育厅《</w:t>
      </w:r>
      <w:r>
        <w:rPr>
          <w:rFonts w:ascii="仿宋" w:eastAsia="仿宋" w:hAnsi="仿宋" w:cs="仿宋" w:hint="eastAsia"/>
          <w:bCs/>
          <w:color w:val="000000"/>
          <w:sz w:val="32"/>
          <w:szCs w:val="32"/>
        </w:rPr>
        <w:t>关于举办第六届吉林省高校辅导员素质能力大赛的通知</w:t>
      </w:r>
      <w:r>
        <w:rPr>
          <w:rFonts w:ascii="仿宋" w:eastAsia="仿宋" w:hAnsi="仿宋" w:cs="仿宋" w:hint="eastAsia"/>
          <w:bCs/>
          <w:color w:val="000000"/>
          <w:sz w:val="32"/>
          <w:szCs w:val="32"/>
        </w:rPr>
        <w:t>》（</w:t>
      </w:r>
      <w:proofErr w:type="gramStart"/>
      <w:r>
        <w:rPr>
          <w:rFonts w:ascii="仿宋" w:eastAsia="仿宋" w:hAnsi="仿宋" w:cs="仿宋" w:hint="eastAsia"/>
          <w:bCs/>
          <w:color w:val="000000"/>
          <w:sz w:val="32"/>
          <w:szCs w:val="32"/>
        </w:rPr>
        <w:t>吉教思政</w:t>
      </w:r>
      <w:proofErr w:type="gramEnd"/>
      <w:r>
        <w:rPr>
          <w:rFonts w:ascii="仿宋" w:eastAsia="仿宋" w:hAnsi="仿宋" w:cs="仿宋" w:hint="eastAsia"/>
          <w:bCs/>
          <w:color w:val="000000"/>
          <w:sz w:val="32"/>
          <w:szCs w:val="32"/>
        </w:rPr>
        <w:t>〔</w:t>
      </w:r>
      <w:r>
        <w:rPr>
          <w:rFonts w:ascii="仿宋" w:eastAsia="仿宋" w:hAnsi="仿宋" w:cs="仿宋" w:hint="eastAsia"/>
          <w:bCs/>
          <w:color w:val="000000"/>
          <w:sz w:val="32"/>
          <w:szCs w:val="32"/>
        </w:rPr>
        <w:t>2018</w:t>
      </w:r>
      <w:r>
        <w:rPr>
          <w:rFonts w:ascii="仿宋" w:eastAsia="仿宋" w:hAnsi="仿宋" w:cs="仿宋" w:hint="eastAsia"/>
          <w:bCs/>
          <w:color w:val="000000"/>
          <w:sz w:val="32"/>
          <w:szCs w:val="32"/>
        </w:rPr>
        <w:t>〕</w:t>
      </w:r>
      <w:r>
        <w:rPr>
          <w:rFonts w:ascii="仿宋" w:eastAsia="仿宋" w:hAnsi="仿宋" w:cs="仿宋" w:hint="eastAsia"/>
          <w:bCs/>
          <w:color w:val="000000"/>
          <w:sz w:val="32"/>
          <w:szCs w:val="32"/>
        </w:rPr>
        <w:t>3</w:t>
      </w:r>
      <w:r>
        <w:rPr>
          <w:rFonts w:ascii="仿宋" w:eastAsia="仿宋" w:hAnsi="仿宋" w:cs="仿宋" w:hint="eastAsia"/>
          <w:bCs/>
          <w:color w:val="000000"/>
          <w:sz w:val="32"/>
          <w:szCs w:val="32"/>
        </w:rPr>
        <w:t>号）精神，学校</w:t>
      </w:r>
      <w:r>
        <w:rPr>
          <w:rFonts w:ascii="仿宋" w:eastAsia="仿宋" w:hAnsi="仿宋" w:cs="仿宋" w:hint="eastAsia"/>
          <w:bCs/>
          <w:color w:val="000000"/>
          <w:sz w:val="32"/>
          <w:szCs w:val="32"/>
        </w:rPr>
        <w:t>决定举办第</w:t>
      </w:r>
      <w:r>
        <w:rPr>
          <w:rFonts w:ascii="仿宋" w:eastAsia="仿宋" w:hAnsi="仿宋" w:cs="仿宋" w:hint="eastAsia"/>
          <w:bCs/>
          <w:color w:val="000000"/>
          <w:sz w:val="32"/>
          <w:szCs w:val="32"/>
        </w:rPr>
        <w:t>三</w:t>
      </w:r>
      <w:r>
        <w:rPr>
          <w:rFonts w:ascii="仿宋" w:eastAsia="仿宋" w:hAnsi="仿宋" w:cs="仿宋" w:hint="eastAsia"/>
          <w:bCs/>
          <w:color w:val="000000"/>
          <w:sz w:val="32"/>
          <w:szCs w:val="32"/>
        </w:rPr>
        <w:t>届辅导员素质能力大赛。现将有关事项通知如下：</w:t>
      </w:r>
    </w:p>
    <w:p w:rsidR="001F515D" w:rsidRDefault="00BE5F1B">
      <w:pPr>
        <w:spacing w:line="360" w:lineRule="auto"/>
        <w:ind w:firstLineChars="200" w:firstLine="640"/>
        <w:rPr>
          <w:rFonts w:ascii="黑体" w:eastAsia="黑体" w:hAnsi="黑体" w:cs="黑体"/>
          <w:bCs/>
          <w:color w:val="000000"/>
          <w:sz w:val="32"/>
          <w:szCs w:val="32"/>
        </w:rPr>
      </w:pPr>
      <w:r>
        <w:rPr>
          <w:rFonts w:ascii="黑体" w:eastAsia="黑体" w:hAnsi="黑体" w:cs="黑体" w:hint="eastAsia"/>
          <w:bCs/>
          <w:color w:val="000000"/>
          <w:sz w:val="32"/>
          <w:szCs w:val="32"/>
        </w:rPr>
        <w:t>一、组织单位</w:t>
      </w:r>
    </w:p>
    <w:p w:rsidR="001F515D" w:rsidRDefault="00BE5F1B">
      <w:pPr>
        <w:spacing w:line="360" w:lineRule="auto"/>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主办单位：</w:t>
      </w:r>
      <w:r>
        <w:rPr>
          <w:rFonts w:ascii="仿宋" w:eastAsia="仿宋" w:hAnsi="仿宋" w:cs="仿宋" w:hint="eastAsia"/>
          <w:bCs/>
          <w:color w:val="000000"/>
          <w:sz w:val="32"/>
          <w:szCs w:val="32"/>
        </w:rPr>
        <w:t>学生工作处</w:t>
      </w:r>
    </w:p>
    <w:p w:rsidR="001F515D" w:rsidRDefault="00BE5F1B">
      <w:pPr>
        <w:spacing w:line="360" w:lineRule="auto"/>
        <w:ind w:firstLineChars="200" w:firstLine="640"/>
        <w:rPr>
          <w:rFonts w:ascii="黑体" w:eastAsia="黑体" w:hAnsi="黑体" w:cs="黑体"/>
          <w:bCs/>
          <w:color w:val="000000"/>
          <w:sz w:val="32"/>
          <w:szCs w:val="32"/>
        </w:rPr>
      </w:pPr>
      <w:r>
        <w:rPr>
          <w:rFonts w:ascii="黑体" w:eastAsia="黑体" w:hAnsi="黑体" w:cs="黑体" w:hint="eastAsia"/>
          <w:bCs/>
          <w:color w:val="000000"/>
          <w:sz w:val="32"/>
          <w:szCs w:val="32"/>
        </w:rPr>
        <w:t>二、参赛人员</w:t>
      </w:r>
    </w:p>
    <w:p w:rsidR="001F515D" w:rsidRDefault="00BE5F1B">
      <w:pPr>
        <w:spacing w:line="360" w:lineRule="auto"/>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全体一线专职辅导员和兼职辅导员（所有带学生的专兼职辅导员参加，</w:t>
      </w:r>
      <w:r>
        <w:rPr>
          <w:rFonts w:ascii="仿宋" w:eastAsia="仿宋" w:hAnsi="仿宋" w:cs="仿宋" w:hint="eastAsia"/>
          <w:bCs/>
          <w:color w:val="000000"/>
          <w:sz w:val="32"/>
          <w:szCs w:val="32"/>
        </w:rPr>
        <w:t>2018</w:t>
      </w:r>
      <w:r>
        <w:rPr>
          <w:rFonts w:ascii="仿宋" w:eastAsia="仿宋" w:hAnsi="仿宋" w:cs="仿宋" w:hint="eastAsia"/>
          <w:bCs/>
          <w:color w:val="000000"/>
          <w:sz w:val="32"/>
          <w:szCs w:val="32"/>
        </w:rPr>
        <w:t>年新聘研究生助管不用参赛</w:t>
      </w:r>
      <w:r>
        <w:rPr>
          <w:rFonts w:ascii="仿宋" w:eastAsia="仿宋" w:hAnsi="仿宋" w:cs="仿宋" w:hint="eastAsia"/>
          <w:bCs/>
          <w:color w:val="000000"/>
          <w:sz w:val="32"/>
          <w:szCs w:val="32"/>
        </w:rPr>
        <w:t>）。</w:t>
      </w:r>
    </w:p>
    <w:p w:rsidR="001F515D" w:rsidRDefault="00BE5F1B">
      <w:pPr>
        <w:spacing w:line="360" w:lineRule="auto"/>
        <w:ind w:firstLineChars="200" w:firstLine="640"/>
        <w:rPr>
          <w:rFonts w:ascii="黑体" w:eastAsia="黑体" w:hAnsi="黑体" w:cs="黑体"/>
          <w:bCs/>
          <w:color w:val="000000"/>
          <w:sz w:val="32"/>
          <w:szCs w:val="32"/>
        </w:rPr>
      </w:pPr>
      <w:r>
        <w:rPr>
          <w:rFonts w:ascii="黑体" w:eastAsia="黑体" w:hAnsi="黑体" w:cs="黑体" w:hint="eastAsia"/>
          <w:bCs/>
          <w:color w:val="000000"/>
          <w:sz w:val="32"/>
          <w:szCs w:val="32"/>
        </w:rPr>
        <w:t>三、比赛流程</w:t>
      </w:r>
    </w:p>
    <w:p w:rsidR="001F515D" w:rsidRDefault="00BE5F1B">
      <w:pPr>
        <w:spacing w:line="360" w:lineRule="auto"/>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分为</w:t>
      </w:r>
      <w:r>
        <w:rPr>
          <w:rFonts w:ascii="仿宋" w:eastAsia="仿宋" w:hAnsi="仿宋" w:cs="仿宋" w:hint="eastAsia"/>
          <w:bCs/>
          <w:color w:val="000000"/>
          <w:sz w:val="32"/>
          <w:szCs w:val="32"/>
        </w:rPr>
        <w:t>初赛</w:t>
      </w:r>
      <w:r>
        <w:rPr>
          <w:rFonts w:ascii="仿宋" w:eastAsia="仿宋" w:hAnsi="仿宋" w:cs="仿宋" w:hint="eastAsia"/>
          <w:bCs/>
          <w:color w:val="000000"/>
          <w:sz w:val="32"/>
          <w:szCs w:val="32"/>
        </w:rPr>
        <w:t>和决赛</w:t>
      </w:r>
      <w:r>
        <w:rPr>
          <w:rFonts w:ascii="仿宋" w:eastAsia="仿宋" w:hAnsi="仿宋" w:cs="仿宋" w:hint="eastAsia"/>
          <w:bCs/>
          <w:color w:val="000000"/>
          <w:sz w:val="32"/>
          <w:szCs w:val="32"/>
        </w:rPr>
        <w:t>两</w:t>
      </w:r>
      <w:r>
        <w:rPr>
          <w:rFonts w:ascii="仿宋" w:eastAsia="仿宋" w:hAnsi="仿宋" w:cs="仿宋" w:hint="eastAsia"/>
          <w:bCs/>
          <w:color w:val="000000"/>
          <w:sz w:val="32"/>
          <w:szCs w:val="32"/>
        </w:rPr>
        <w:t>个阶段。</w:t>
      </w:r>
      <w:r>
        <w:rPr>
          <w:rFonts w:ascii="仿宋" w:eastAsia="仿宋" w:hAnsi="仿宋" w:cs="仿宋" w:hint="eastAsia"/>
          <w:bCs/>
          <w:color w:val="000000"/>
          <w:sz w:val="32"/>
          <w:szCs w:val="32"/>
        </w:rPr>
        <w:t>初赛</w:t>
      </w:r>
      <w:r>
        <w:rPr>
          <w:rFonts w:ascii="仿宋" w:eastAsia="仿宋" w:hAnsi="仿宋" w:cs="仿宋" w:hint="eastAsia"/>
          <w:bCs/>
          <w:color w:val="000000"/>
          <w:sz w:val="32"/>
          <w:szCs w:val="32"/>
        </w:rPr>
        <w:t>包括笔试（包括基础知识测试</w:t>
      </w:r>
      <w:proofErr w:type="gramStart"/>
      <w:r>
        <w:rPr>
          <w:rFonts w:ascii="仿宋" w:eastAsia="仿宋" w:hAnsi="仿宋" w:cs="仿宋" w:hint="eastAsia"/>
          <w:bCs/>
          <w:color w:val="000000"/>
          <w:sz w:val="32"/>
          <w:szCs w:val="32"/>
        </w:rPr>
        <w:t>和</w:t>
      </w:r>
      <w:r>
        <w:rPr>
          <w:rFonts w:ascii="仿宋" w:eastAsia="仿宋" w:hAnsi="仿宋" w:cs="仿宋" w:hint="eastAsia"/>
          <w:bCs/>
          <w:color w:val="000000"/>
          <w:sz w:val="32"/>
          <w:szCs w:val="32"/>
        </w:rPr>
        <w:t>网文</w:t>
      </w:r>
      <w:r>
        <w:rPr>
          <w:rFonts w:ascii="仿宋" w:eastAsia="仿宋" w:hAnsi="仿宋" w:cs="仿宋" w:hint="eastAsia"/>
          <w:bCs/>
          <w:color w:val="000000"/>
          <w:sz w:val="32"/>
          <w:szCs w:val="32"/>
        </w:rPr>
        <w:t>写作</w:t>
      </w:r>
      <w:proofErr w:type="gramEnd"/>
      <w:r>
        <w:rPr>
          <w:rFonts w:ascii="仿宋" w:eastAsia="仿宋" w:hAnsi="仿宋" w:cs="仿宋" w:hint="eastAsia"/>
          <w:bCs/>
          <w:color w:val="000000"/>
          <w:sz w:val="32"/>
          <w:szCs w:val="32"/>
        </w:rPr>
        <w:t>）、案例分析</w:t>
      </w:r>
      <w:r>
        <w:rPr>
          <w:rFonts w:ascii="仿宋" w:eastAsia="仿宋" w:hAnsi="仿宋" w:cs="仿宋" w:hint="eastAsia"/>
          <w:bCs/>
          <w:color w:val="000000"/>
          <w:sz w:val="32"/>
          <w:szCs w:val="32"/>
        </w:rPr>
        <w:t>2</w:t>
      </w:r>
      <w:r>
        <w:rPr>
          <w:rFonts w:ascii="仿宋" w:eastAsia="仿宋" w:hAnsi="仿宋" w:cs="仿宋" w:hint="eastAsia"/>
          <w:bCs/>
          <w:color w:val="000000"/>
          <w:sz w:val="32"/>
          <w:szCs w:val="32"/>
        </w:rPr>
        <w:t>个环节</w:t>
      </w:r>
      <w:r>
        <w:rPr>
          <w:rFonts w:ascii="仿宋" w:eastAsia="仿宋" w:hAnsi="仿宋" w:cs="仿宋" w:hint="eastAsia"/>
          <w:bCs/>
          <w:color w:val="000000"/>
          <w:sz w:val="32"/>
          <w:szCs w:val="32"/>
        </w:rPr>
        <w:t xml:space="preserve">; </w:t>
      </w:r>
      <w:r>
        <w:rPr>
          <w:rFonts w:ascii="仿宋" w:eastAsia="仿宋" w:hAnsi="仿宋" w:cs="仿宋" w:hint="eastAsia"/>
          <w:bCs/>
          <w:color w:val="000000"/>
          <w:sz w:val="32"/>
          <w:szCs w:val="32"/>
        </w:rPr>
        <w:t>决赛</w:t>
      </w:r>
      <w:r>
        <w:rPr>
          <w:rFonts w:ascii="仿宋" w:eastAsia="仿宋" w:hAnsi="仿宋" w:cs="仿宋" w:hint="eastAsia"/>
          <w:bCs/>
          <w:color w:val="000000"/>
          <w:sz w:val="32"/>
          <w:szCs w:val="32"/>
        </w:rPr>
        <w:t>包括理论宣讲</w:t>
      </w:r>
      <w:r>
        <w:rPr>
          <w:rFonts w:ascii="仿宋" w:eastAsia="仿宋" w:hAnsi="仿宋" w:cs="仿宋" w:hint="eastAsia"/>
          <w:bCs/>
          <w:color w:val="000000"/>
          <w:sz w:val="32"/>
          <w:szCs w:val="32"/>
        </w:rPr>
        <w:t>和谈心谈话</w:t>
      </w:r>
      <w:r>
        <w:rPr>
          <w:rFonts w:ascii="仿宋" w:eastAsia="仿宋" w:hAnsi="仿宋" w:cs="仿宋" w:hint="eastAsia"/>
          <w:bCs/>
          <w:color w:val="000000"/>
          <w:sz w:val="32"/>
          <w:szCs w:val="32"/>
        </w:rPr>
        <w:t>2</w:t>
      </w:r>
      <w:r>
        <w:rPr>
          <w:rFonts w:ascii="仿宋" w:eastAsia="仿宋" w:hAnsi="仿宋" w:cs="仿宋" w:hint="eastAsia"/>
          <w:bCs/>
          <w:color w:val="000000"/>
          <w:sz w:val="32"/>
          <w:szCs w:val="32"/>
        </w:rPr>
        <w:t>个环节（详见附件</w:t>
      </w: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w:t>
      </w:r>
    </w:p>
    <w:p w:rsidR="001F515D" w:rsidRDefault="00BE5F1B">
      <w:pPr>
        <w:spacing w:line="360" w:lineRule="auto"/>
        <w:ind w:firstLineChars="200" w:firstLine="640"/>
        <w:rPr>
          <w:rFonts w:ascii="仿宋" w:eastAsia="仿宋" w:hAnsi="仿宋" w:cs="仿宋"/>
          <w:bCs/>
          <w:color w:val="000000"/>
          <w:sz w:val="32"/>
          <w:szCs w:val="32"/>
        </w:rPr>
      </w:pPr>
      <w:r>
        <w:rPr>
          <w:rFonts w:ascii="黑体" w:eastAsia="黑体" w:hAnsi="黑体" w:cs="黑体" w:hint="eastAsia"/>
          <w:bCs/>
          <w:color w:val="000000"/>
          <w:sz w:val="32"/>
          <w:szCs w:val="32"/>
        </w:rPr>
        <w:t>四、时间安排</w:t>
      </w:r>
    </w:p>
    <w:p w:rsidR="001F515D" w:rsidRDefault="00BE5F1B">
      <w:pPr>
        <w:spacing w:line="360" w:lineRule="auto"/>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lastRenderedPageBreak/>
        <w:t>报名时间：</w:t>
      </w:r>
      <w:r>
        <w:rPr>
          <w:rFonts w:ascii="仿宋" w:eastAsia="仿宋" w:hAnsi="仿宋" w:cs="仿宋" w:hint="eastAsia"/>
          <w:bCs/>
          <w:color w:val="000000"/>
          <w:sz w:val="32"/>
          <w:szCs w:val="32"/>
        </w:rPr>
        <w:t>2018</w:t>
      </w:r>
      <w:r>
        <w:rPr>
          <w:rFonts w:ascii="仿宋" w:eastAsia="仿宋" w:hAnsi="仿宋" w:cs="仿宋" w:hint="eastAsia"/>
          <w:bCs/>
          <w:color w:val="000000"/>
          <w:sz w:val="32"/>
          <w:szCs w:val="32"/>
        </w:rPr>
        <w:t>年</w:t>
      </w:r>
      <w:r>
        <w:rPr>
          <w:rFonts w:ascii="仿宋" w:eastAsia="仿宋" w:hAnsi="仿宋" w:cs="仿宋" w:hint="eastAsia"/>
          <w:bCs/>
          <w:color w:val="000000"/>
          <w:sz w:val="32"/>
          <w:szCs w:val="32"/>
        </w:rPr>
        <w:t>4</w:t>
      </w:r>
      <w:r>
        <w:rPr>
          <w:rFonts w:ascii="仿宋" w:eastAsia="仿宋" w:hAnsi="仿宋" w:cs="仿宋" w:hint="eastAsia"/>
          <w:bCs/>
          <w:color w:val="000000"/>
          <w:sz w:val="32"/>
          <w:szCs w:val="32"/>
        </w:rPr>
        <w:t>月</w:t>
      </w:r>
      <w:r>
        <w:rPr>
          <w:rFonts w:ascii="仿宋" w:eastAsia="仿宋" w:hAnsi="仿宋" w:cs="仿宋" w:hint="eastAsia"/>
          <w:bCs/>
          <w:color w:val="000000"/>
          <w:sz w:val="32"/>
          <w:szCs w:val="32"/>
        </w:rPr>
        <w:t>12</w:t>
      </w:r>
      <w:r>
        <w:rPr>
          <w:rFonts w:ascii="仿宋" w:eastAsia="仿宋" w:hAnsi="仿宋" w:cs="仿宋" w:hint="eastAsia"/>
          <w:bCs/>
          <w:color w:val="000000"/>
          <w:sz w:val="32"/>
          <w:szCs w:val="32"/>
        </w:rPr>
        <w:t>日前</w:t>
      </w:r>
      <w:r>
        <w:rPr>
          <w:rFonts w:ascii="仿宋" w:eastAsia="仿宋" w:hAnsi="仿宋" w:cs="仿宋" w:hint="eastAsia"/>
          <w:bCs/>
          <w:color w:val="000000"/>
          <w:sz w:val="32"/>
          <w:szCs w:val="32"/>
        </w:rPr>
        <w:t>。</w:t>
      </w:r>
    </w:p>
    <w:p w:rsidR="001F515D" w:rsidRDefault="00BE5F1B">
      <w:pPr>
        <w:spacing w:line="360" w:lineRule="auto"/>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初赛</w:t>
      </w:r>
      <w:r>
        <w:rPr>
          <w:rFonts w:ascii="仿宋" w:eastAsia="仿宋" w:hAnsi="仿宋" w:cs="仿宋" w:hint="eastAsia"/>
          <w:bCs/>
          <w:color w:val="000000"/>
          <w:sz w:val="32"/>
          <w:szCs w:val="32"/>
        </w:rPr>
        <w:t>时间：</w:t>
      </w:r>
      <w:r>
        <w:rPr>
          <w:rFonts w:ascii="仿宋" w:eastAsia="仿宋" w:hAnsi="仿宋" w:cs="仿宋" w:hint="eastAsia"/>
          <w:bCs/>
          <w:color w:val="000000"/>
          <w:sz w:val="32"/>
          <w:szCs w:val="32"/>
        </w:rPr>
        <w:t>2018</w:t>
      </w:r>
      <w:r>
        <w:rPr>
          <w:rFonts w:ascii="仿宋" w:eastAsia="仿宋" w:hAnsi="仿宋" w:cs="仿宋" w:hint="eastAsia"/>
          <w:bCs/>
          <w:color w:val="000000"/>
          <w:sz w:val="32"/>
          <w:szCs w:val="32"/>
        </w:rPr>
        <w:t>年</w:t>
      </w:r>
      <w:r>
        <w:rPr>
          <w:rFonts w:ascii="仿宋" w:eastAsia="仿宋" w:hAnsi="仿宋" w:cs="仿宋" w:hint="eastAsia"/>
          <w:bCs/>
          <w:color w:val="000000"/>
          <w:sz w:val="32"/>
          <w:szCs w:val="32"/>
        </w:rPr>
        <w:t>4</w:t>
      </w:r>
      <w:r>
        <w:rPr>
          <w:rFonts w:ascii="仿宋" w:eastAsia="仿宋" w:hAnsi="仿宋" w:cs="仿宋" w:hint="eastAsia"/>
          <w:bCs/>
          <w:color w:val="000000"/>
          <w:sz w:val="32"/>
          <w:szCs w:val="32"/>
        </w:rPr>
        <w:t>月</w:t>
      </w:r>
      <w:r>
        <w:rPr>
          <w:rFonts w:ascii="仿宋" w:eastAsia="仿宋" w:hAnsi="仿宋" w:cs="仿宋" w:hint="eastAsia"/>
          <w:bCs/>
          <w:color w:val="000000"/>
          <w:sz w:val="32"/>
          <w:szCs w:val="32"/>
        </w:rPr>
        <w:t>17</w:t>
      </w:r>
      <w:r>
        <w:rPr>
          <w:rFonts w:ascii="仿宋" w:eastAsia="仿宋" w:hAnsi="仿宋" w:cs="仿宋" w:hint="eastAsia"/>
          <w:bCs/>
          <w:color w:val="000000"/>
          <w:sz w:val="32"/>
          <w:szCs w:val="32"/>
        </w:rPr>
        <w:t>日至</w:t>
      </w:r>
      <w:r>
        <w:rPr>
          <w:rFonts w:ascii="仿宋" w:eastAsia="仿宋" w:hAnsi="仿宋" w:cs="仿宋" w:hint="eastAsia"/>
          <w:bCs/>
          <w:color w:val="000000"/>
          <w:sz w:val="32"/>
          <w:szCs w:val="32"/>
        </w:rPr>
        <w:t>26</w:t>
      </w:r>
      <w:r>
        <w:rPr>
          <w:rFonts w:ascii="仿宋" w:eastAsia="仿宋" w:hAnsi="仿宋" w:cs="仿宋" w:hint="eastAsia"/>
          <w:bCs/>
          <w:color w:val="000000"/>
          <w:sz w:val="32"/>
          <w:szCs w:val="32"/>
        </w:rPr>
        <w:t>日。</w:t>
      </w:r>
    </w:p>
    <w:p w:rsidR="001F515D" w:rsidRDefault="00BE5F1B">
      <w:pPr>
        <w:spacing w:line="360" w:lineRule="auto"/>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决赛时间：</w:t>
      </w:r>
      <w:r>
        <w:rPr>
          <w:rFonts w:ascii="仿宋" w:eastAsia="仿宋" w:hAnsi="仿宋" w:cs="仿宋" w:hint="eastAsia"/>
          <w:bCs/>
          <w:color w:val="000000"/>
          <w:sz w:val="32"/>
          <w:szCs w:val="32"/>
        </w:rPr>
        <w:t>2018</w:t>
      </w:r>
      <w:r>
        <w:rPr>
          <w:rFonts w:ascii="仿宋" w:eastAsia="仿宋" w:hAnsi="仿宋" w:cs="仿宋" w:hint="eastAsia"/>
          <w:bCs/>
          <w:color w:val="000000"/>
          <w:sz w:val="32"/>
          <w:szCs w:val="32"/>
        </w:rPr>
        <w:t>年</w:t>
      </w:r>
      <w:r>
        <w:rPr>
          <w:rFonts w:ascii="仿宋" w:eastAsia="仿宋" w:hAnsi="仿宋" w:cs="仿宋" w:hint="eastAsia"/>
          <w:bCs/>
          <w:color w:val="000000"/>
          <w:sz w:val="32"/>
          <w:szCs w:val="32"/>
        </w:rPr>
        <w:t>5</w:t>
      </w:r>
      <w:r>
        <w:rPr>
          <w:rFonts w:ascii="仿宋" w:eastAsia="仿宋" w:hAnsi="仿宋" w:cs="仿宋" w:hint="eastAsia"/>
          <w:bCs/>
          <w:color w:val="000000"/>
          <w:sz w:val="32"/>
          <w:szCs w:val="32"/>
        </w:rPr>
        <w:t>月末。</w:t>
      </w:r>
    </w:p>
    <w:p w:rsidR="001F515D" w:rsidRDefault="00BE5F1B">
      <w:pPr>
        <w:spacing w:line="360" w:lineRule="auto"/>
        <w:ind w:firstLineChars="200" w:firstLine="640"/>
        <w:rPr>
          <w:rFonts w:ascii="黑体" w:eastAsia="黑体" w:hAnsi="黑体" w:cs="黑体"/>
          <w:bCs/>
          <w:color w:val="000000"/>
          <w:sz w:val="32"/>
          <w:szCs w:val="32"/>
        </w:rPr>
      </w:pPr>
      <w:r>
        <w:rPr>
          <w:rFonts w:ascii="黑体" w:eastAsia="黑体" w:hAnsi="黑体" w:cs="黑体" w:hint="eastAsia"/>
          <w:bCs/>
          <w:color w:val="000000"/>
          <w:sz w:val="32"/>
          <w:szCs w:val="32"/>
        </w:rPr>
        <w:t>五、工作要求</w:t>
      </w:r>
    </w:p>
    <w:p w:rsidR="001F515D" w:rsidRDefault="00BE5F1B">
      <w:pPr>
        <w:rPr>
          <w:rFonts w:ascii="仿宋" w:eastAsia="仿宋" w:hAnsi="仿宋" w:cs="仿宋"/>
          <w:bCs/>
          <w:color w:val="000000"/>
          <w:sz w:val="32"/>
          <w:szCs w:val="32"/>
        </w:rPr>
      </w:pPr>
      <w:r>
        <w:rPr>
          <w:rFonts w:ascii="仿宋" w:eastAsia="仿宋" w:hAnsi="仿宋" w:cs="仿宋" w:hint="eastAsia"/>
          <w:bCs/>
          <w:sz w:val="32"/>
          <w:szCs w:val="32"/>
        </w:rPr>
        <w:t xml:space="preserve">    1.</w:t>
      </w:r>
      <w:r>
        <w:rPr>
          <w:rFonts w:ascii="仿宋" w:eastAsia="仿宋" w:hAnsi="仿宋" w:cs="仿宋" w:hint="eastAsia"/>
          <w:bCs/>
          <w:sz w:val="32"/>
          <w:szCs w:val="32"/>
        </w:rPr>
        <w:t>各</w:t>
      </w:r>
      <w:r>
        <w:rPr>
          <w:rFonts w:ascii="仿宋" w:eastAsia="仿宋" w:hAnsi="仿宋" w:cs="仿宋" w:hint="eastAsia"/>
          <w:bCs/>
          <w:color w:val="000000"/>
          <w:sz w:val="32"/>
          <w:szCs w:val="32"/>
        </w:rPr>
        <w:t>分院</w:t>
      </w:r>
      <w:r>
        <w:rPr>
          <w:rFonts w:ascii="仿宋" w:eastAsia="仿宋" w:hAnsi="仿宋" w:cs="仿宋" w:hint="eastAsia"/>
          <w:bCs/>
          <w:color w:val="000000"/>
          <w:sz w:val="32"/>
          <w:szCs w:val="32"/>
        </w:rPr>
        <w:t>要高度重视，</w:t>
      </w:r>
      <w:r>
        <w:rPr>
          <w:rFonts w:ascii="仿宋" w:eastAsia="仿宋" w:hAnsi="仿宋" w:cs="仿宋" w:hint="eastAsia"/>
          <w:sz w:val="32"/>
          <w:szCs w:val="32"/>
        </w:rPr>
        <w:t>积极</w:t>
      </w:r>
      <w:r>
        <w:rPr>
          <w:rFonts w:ascii="仿宋" w:eastAsia="仿宋" w:hAnsi="仿宋" w:cs="仿宋" w:hint="eastAsia"/>
          <w:bCs/>
          <w:color w:val="000000"/>
          <w:sz w:val="32"/>
          <w:szCs w:val="32"/>
        </w:rPr>
        <w:t>选派优秀辅导员参赛。</w:t>
      </w:r>
    </w:p>
    <w:p w:rsidR="001F515D" w:rsidRDefault="00BE5F1B">
      <w:pPr>
        <w:spacing w:line="360" w:lineRule="auto"/>
        <w:ind w:firstLine="600"/>
        <w:rPr>
          <w:rFonts w:ascii="仿宋" w:eastAsia="仿宋" w:hAnsi="仿宋" w:cs="仿宋"/>
          <w:bCs/>
          <w:color w:val="000000"/>
          <w:sz w:val="32"/>
          <w:szCs w:val="32"/>
        </w:rPr>
      </w:pPr>
      <w:r>
        <w:rPr>
          <w:rFonts w:ascii="仿宋" w:eastAsia="仿宋" w:hAnsi="仿宋" w:cs="仿宋" w:hint="eastAsia"/>
          <w:bCs/>
          <w:color w:val="000000"/>
          <w:sz w:val="32"/>
          <w:szCs w:val="32"/>
        </w:rPr>
        <w:t>2</w:t>
      </w:r>
      <w:r>
        <w:rPr>
          <w:rFonts w:ascii="仿宋" w:eastAsia="仿宋" w:hAnsi="仿宋" w:cs="仿宋" w:hint="eastAsia"/>
          <w:bCs/>
          <w:color w:val="000000"/>
          <w:sz w:val="32"/>
          <w:szCs w:val="32"/>
        </w:rPr>
        <w:t>.</w:t>
      </w:r>
      <w:r>
        <w:rPr>
          <w:rFonts w:ascii="仿宋" w:eastAsia="仿宋" w:hAnsi="仿宋" w:cs="仿宋" w:hint="eastAsia"/>
          <w:bCs/>
          <w:color w:val="000000"/>
          <w:sz w:val="32"/>
          <w:szCs w:val="32"/>
        </w:rPr>
        <w:t>请参赛选手认真填写《吉林艺术学院第三届辅导员职业能力大赛报名表》（参见附件</w:t>
      </w:r>
      <w:r>
        <w:rPr>
          <w:rFonts w:ascii="仿宋" w:eastAsia="仿宋" w:hAnsi="仿宋" w:cs="仿宋" w:hint="eastAsia"/>
          <w:bCs/>
          <w:color w:val="000000"/>
          <w:sz w:val="32"/>
          <w:szCs w:val="32"/>
        </w:rPr>
        <w:t>2</w:t>
      </w:r>
      <w:r>
        <w:rPr>
          <w:rFonts w:ascii="仿宋" w:eastAsia="仿宋" w:hAnsi="仿宋" w:cs="仿宋" w:hint="eastAsia"/>
          <w:bCs/>
          <w:color w:val="000000"/>
          <w:sz w:val="32"/>
          <w:szCs w:val="32"/>
        </w:rPr>
        <w:t>），并于</w:t>
      </w:r>
      <w:r>
        <w:rPr>
          <w:rFonts w:ascii="仿宋" w:eastAsia="仿宋" w:hAnsi="仿宋" w:cs="仿宋" w:hint="eastAsia"/>
          <w:bCs/>
          <w:color w:val="000000"/>
          <w:sz w:val="32"/>
          <w:szCs w:val="32"/>
        </w:rPr>
        <w:t>4</w:t>
      </w:r>
      <w:r>
        <w:rPr>
          <w:rFonts w:ascii="仿宋" w:eastAsia="仿宋" w:hAnsi="仿宋" w:cs="仿宋" w:hint="eastAsia"/>
          <w:bCs/>
          <w:color w:val="000000"/>
          <w:sz w:val="32"/>
          <w:szCs w:val="32"/>
        </w:rPr>
        <w:t>月</w:t>
      </w:r>
      <w:r>
        <w:rPr>
          <w:rFonts w:ascii="仿宋" w:eastAsia="仿宋" w:hAnsi="仿宋" w:cs="仿宋" w:hint="eastAsia"/>
          <w:bCs/>
          <w:color w:val="000000"/>
          <w:sz w:val="32"/>
          <w:szCs w:val="32"/>
        </w:rPr>
        <w:t>12</w:t>
      </w:r>
      <w:r>
        <w:rPr>
          <w:rFonts w:ascii="仿宋" w:eastAsia="仿宋" w:hAnsi="仿宋" w:cs="仿宋" w:hint="eastAsia"/>
          <w:bCs/>
          <w:color w:val="000000"/>
          <w:sz w:val="32"/>
          <w:szCs w:val="32"/>
        </w:rPr>
        <w:t>日前</w:t>
      </w:r>
      <w:r>
        <w:rPr>
          <w:rFonts w:ascii="仿宋" w:eastAsia="仿宋" w:hAnsi="仿宋" w:cs="仿宋" w:hint="eastAsia"/>
          <w:bCs/>
          <w:color w:val="000000"/>
          <w:sz w:val="32"/>
          <w:szCs w:val="32"/>
        </w:rPr>
        <w:t>以电子版和打印版形式报送学生工作</w:t>
      </w:r>
      <w:proofErr w:type="gramStart"/>
      <w:r>
        <w:rPr>
          <w:rFonts w:ascii="仿宋" w:eastAsia="仿宋" w:hAnsi="仿宋" w:cs="仿宋" w:hint="eastAsia"/>
          <w:bCs/>
          <w:color w:val="000000"/>
          <w:sz w:val="32"/>
          <w:szCs w:val="32"/>
        </w:rPr>
        <w:t>处思想</w:t>
      </w:r>
      <w:proofErr w:type="gramEnd"/>
      <w:r>
        <w:rPr>
          <w:rFonts w:ascii="仿宋" w:eastAsia="仿宋" w:hAnsi="仿宋" w:cs="仿宋" w:hint="eastAsia"/>
          <w:bCs/>
          <w:color w:val="000000"/>
          <w:sz w:val="32"/>
          <w:szCs w:val="32"/>
        </w:rPr>
        <w:t>政治教育科</w:t>
      </w:r>
      <w:r>
        <w:rPr>
          <w:rFonts w:ascii="仿宋" w:eastAsia="仿宋" w:hAnsi="仿宋" w:cs="仿宋" w:hint="eastAsia"/>
          <w:bCs/>
          <w:color w:val="000000"/>
          <w:sz w:val="32"/>
          <w:szCs w:val="32"/>
        </w:rPr>
        <w:t>。</w:t>
      </w:r>
    </w:p>
    <w:p w:rsidR="001F515D" w:rsidRDefault="00BE5F1B">
      <w:pPr>
        <w:spacing w:line="360" w:lineRule="auto"/>
        <w:ind w:firstLineChars="200" w:firstLine="640"/>
        <w:rPr>
          <w:rFonts w:ascii="黑体" w:eastAsia="黑体" w:hAnsi="黑体" w:cs="黑体"/>
          <w:bCs/>
          <w:color w:val="000000"/>
          <w:sz w:val="32"/>
          <w:szCs w:val="32"/>
        </w:rPr>
      </w:pPr>
      <w:r>
        <w:rPr>
          <w:rFonts w:ascii="黑体" w:eastAsia="黑体" w:hAnsi="黑体" w:cs="黑体" w:hint="eastAsia"/>
          <w:bCs/>
          <w:color w:val="000000"/>
          <w:sz w:val="32"/>
          <w:szCs w:val="32"/>
        </w:rPr>
        <w:t>六、联系人及联系方式</w:t>
      </w:r>
    </w:p>
    <w:p w:rsidR="001F515D" w:rsidRDefault="00BE5F1B">
      <w:pPr>
        <w:spacing w:line="360" w:lineRule="auto"/>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学生工作</w:t>
      </w:r>
      <w:proofErr w:type="gramStart"/>
      <w:r>
        <w:rPr>
          <w:rFonts w:ascii="仿宋" w:eastAsia="仿宋" w:hAnsi="仿宋" w:cs="仿宋" w:hint="eastAsia"/>
          <w:bCs/>
          <w:color w:val="000000"/>
          <w:sz w:val="32"/>
          <w:szCs w:val="32"/>
        </w:rPr>
        <w:t>处思想</w:t>
      </w:r>
      <w:proofErr w:type="gramEnd"/>
      <w:r>
        <w:rPr>
          <w:rFonts w:ascii="仿宋" w:eastAsia="仿宋" w:hAnsi="仿宋" w:cs="仿宋" w:hint="eastAsia"/>
          <w:bCs/>
          <w:color w:val="000000"/>
          <w:sz w:val="32"/>
          <w:szCs w:val="32"/>
        </w:rPr>
        <w:t>政治教育科</w:t>
      </w:r>
    </w:p>
    <w:p w:rsidR="001F515D" w:rsidRDefault="00BE5F1B">
      <w:pPr>
        <w:spacing w:line="360" w:lineRule="auto"/>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联系人：</w:t>
      </w:r>
      <w:r>
        <w:rPr>
          <w:rFonts w:ascii="仿宋" w:eastAsia="仿宋" w:hAnsi="仿宋" w:cs="仿宋" w:hint="eastAsia"/>
          <w:bCs/>
          <w:color w:val="000000"/>
          <w:sz w:val="32"/>
          <w:szCs w:val="32"/>
        </w:rPr>
        <w:t>赵耘一</w:t>
      </w:r>
      <w:r>
        <w:rPr>
          <w:rFonts w:ascii="仿宋" w:eastAsia="仿宋" w:hAnsi="仿宋" w:cs="仿宋" w:hint="eastAsia"/>
          <w:bCs/>
          <w:color w:val="000000"/>
          <w:sz w:val="32"/>
          <w:szCs w:val="32"/>
        </w:rPr>
        <w:t xml:space="preserve">    </w:t>
      </w:r>
      <w:proofErr w:type="gramStart"/>
      <w:r>
        <w:rPr>
          <w:rFonts w:ascii="仿宋" w:eastAsia="仿宋" w:hAnsi="仿宋" w:cs="仿宋" w:hint="eastAsia"/>
          <w:bCs/>
          <w:color w:val="000000"/>
          <w:sz w:val="32"/>
          <w:szCs w:val="32"/>
        </w:rPr>
        <w:t>邵</w:t>
      </w:r>
      <w:proofErr w:type="gramEnd"/>
      <w:r>
        <w:rPr>
          <w:rFonts w:ascii="仿宋" w:eastAsia="仿宋" w:hAnsi="仿宋" w:cs="仿宋" w:hint="eastAsia"/>
          <w:bCs/>
          <w:color w:val="000000"/>
          <w:sz w:val="32"/>
          <w:szCs w:val="32"/>
        </w:rPr>
        <w:t xml:space="preserve"> </w:t>
      </w:r>
      <w:r>
        <w:rPr>
          <w:rFonts w:ascii="仿宋" w:eastAsia="仿宋" w:hAnsi="仿宋" w:cs="仿宋" w:hint="eastAsia"/>
          <w:bCs/>
          <w:color w:val="000000"/>
          <w:sz w:val="32"/>
          <w:szCs w:val="32"/>
        </w:rPr>
        <w:t>帅</w:t>
      </w:r>
      <w:r>
        <w:rPr>
          <w:rFonts w:ascii="仿宋" w:eastAsia="仿宋" w:hAnsi="仿宋" w:cs="仿宋" w:hint="eastAsia"/>
          <w:bCs/>
          <w:color w:val="000000"/>
          <w:sz w:val="32"/>
          <w:szCs w:val="32"/>
        </w:rPr>
        <w:t xml:space="preserve">    </w:t>
      </w:r>
    </w:p>
    <w:p w:rsidR="001F515D" w:rsidRDefault="00BE5F1B">
      <w:pPr>
        <w:spacing w:line="360" w:lineRule="auto"/>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电</w:t>
      </w:r>
      <w:r>
        <w:rPr>
          <w:rFonts w:ascii="仿宋" w:eastAsia="仿宋" w:hAnsi="仿宋" w:cs="仿宋" w:hint="eastAsia"/>
          <w:bCs/>
          <w:color w:val="000000"/>
          <w:sz w:val="32"/>
          <w:szCs w:val="32"/>
        </w:rPr>
        <w:t xml:space="preserve">  </w:t>
      </w:r>
      <w:r>
        <w:rPr>
          <w:rFonts w:ascii="仿宋" w:eastAsia="仿宋" w:hAnsi="仿宋" w:cs="仿宋" w:hint="eastAsia"/>
          <w:bCs/>
          <w:color w:val="000000"/>
          <w:sz w:val="32"/>
          <w:szCs w:val="32"/>
        </w:rPr>
        <w:t>话：</w:t>
      </w:r>
      <w:proofErr w:type="gramStart"/>
      <w:r>
        <w:rPr>
          <w:rFonts w:ascii="仿宋" w:eastAsia="仿宋" w:hAnsi="仿宋" w:cs="仿宋" w:hint="eastAsia"/>
          <w:bCs/>
          <w:color w:val="000000"/>
          <w:sz w:val="32"/>
          <w:szCs w:val="32"/>
        </w:rPr>
        <w:t>85618362  85512322</w:t>
      </w:r>
      <w:proofErr w:type="gramEnd"/>
    </w:p>
    <w:p w:rsidR="001F515D" w:rsidRDefault="001F515D">
      <w:pPr>
        <w:spacing w:line="360" w:lineRule="auto"/>
        <w:rPr>
          <w:rFonts w:ascii="仿宋" w:eastAsia="仿宋" w:hAnsi="仿宋" w:cs="仿宋"/>
          <w:bCs/>
          <w:color w:val="000000"/>
          <w:sz w:val="32"/>
          <w:szCs w:val="32"/>
        </w:rPr>
      </w:pPr>
    </w:p>
    <w:p w:rsidR="001F515D" w:rsidRDefault="00BE5F1B">
      <w:pPr>
        <w:spacing w:line="360" w:lineRule="auto"/>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附件：</w:t>
      </w: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吉林艺术学院第三届辅导员</w:t>
      </w:r>
      <w:r>
        <w:rPr>
          <w:rFonts w:ascii="仿宋" w:eastAsia="仿宋" w:hAnsi="仿宋" w:cs="仿宋" w:hint="eastAsia"/>
          <w:bCs/>
          <w:color w:val="000000"/>
          <w:sz w:val="32"/>
          <w:szCs w:val="32"/>
        </w:rPr>
        <w:t>素质</w:t>
      </w:r>
      <w:r>
        <w:rPr>
          <w:rFonts w:ascii="仿宋" w:eastAsia="仿宋" w:hAnsi="仿宋" w:cs="仿宋" w:hint="eastAsia"/>
          <w:bCs/>
          <w:color w:val="000000"/>
          <w:sz w:val="32"/>
          <w:szCs w:val="32"/>
        </w:rPr>
        <w:t>能力大赛工作方案</w:t>
      </w:r>
    </w:p>
    <w:p w:rsidR="001F515D" w:rsidRDefault="00BE5F1B">
      <w:pPr>
        <w:spacing w:line="360" w:lineRule="auto"/>
        <w:ind w:firstLineChars="500" w:firstLine="1600"/>
        <w:rPr>
          <w:rFonts w:ascii="仿宋" w:eastAsia="仿宋" w:hAnsi="仿宋" w:cs="仿宋"/>
          <w:bCs/>
          <w:color w:val="000000"/>
          <w:sz w:val="32"/>
          <w:szCs w:val="32"/>
        </w:rPr>
      </w:pPr>
      <w:r>
        <w:rPr>
          <w:rFonts w:ascii="仿宋" w:eastAsia="仿宋" w:hAnsi="仿宋" w:cs="仿宋" w:hint="eastAsia"/>
          <w:bCs/>
          <w:color w:val="000000"/>
          <w:sz w:val="32"/>
          <w:szCs w:val="32"/>
        </w:rPr>
        <w:t>2.</w:t>
      </w:r>
      <w:r>
        <w:rPr>
          <w:rFonts w:ascii="仿宋" w:eastAsia="仿宋" w:hAnsi="仿宋" w:cs="仿宋" w:hint="eastAsia"/>
          <w:bCs/>
          <w:color w:val="000000"/>
          <w:sz w:val="32"/>
          <w:szCs w:val="32"/>
        </w:rPr>
        <w:t>吉林艺术学院第三届辅导员</w:t>
      </w:r>
      <w:r>
        <w:rPr>
          <w:rFonts w:ascii="仿宋" w:eastAsia="仿宋" w:hAnsi="仿宋" w:cs="仿宋" w:hint="eastAsia"/>
          <w:bCs/>
          <w:color w:val="000000"/>
          <w:sz w:val="32"/>
          <w:szCs w:val="32"/>
        </w:rPr>
        <w:t>素质</w:t>
      </w:r>
      <w:r>
        <w:rPr>
          <w:rFonts w:ascii="仿宋" w:eastAsia="仿宋" w:hAnsi="仿宋" w:cs="仿宋" w:hint="eastAsia"/>
          <w:bCs/>
          <w:color w:val="000000"/>
          <w:sz w:val="32"/>
          <w:szCs w:val="32"/>
        </w:rPr>
        <w:t>能力大赛报名表</w:t>
      </w:r>
    </w:p>
    <w:p w:rsidR="001F515D" w:rsidRDefault="001F515D">
      <w:pPr>
        <w:spacing w:line="360" w:lineRule="auto"/>
        <w:ind w:firstLineChars="1500" w:firstLine="4800"/>
        <w:rPr>
          <w:rFonts w:ascii="仿宋" w:eastAsia="仿宋" w:hAnsi="仿宋" w:cs="仿宋"/>
          <w:bCs/>
          <w:color w:val="000000"/>
          <w:sz w:val="32"/>
          <w:szCs w:val="32"/>
        </w:rPr>
      </w:pPr>
    </w:p>
    <w:p w:rsidR="001F515D" w:rsidRDefault="001F515D">
      <w:pPr>
        <w:spacing w:line="360" w:lineRule="auto"/>
        <w:ind w:firstLineChars="1500" w:firstLine="4800"/>
        <w:rPr>
          <w:rFonts w:ascii="仿宋" w:eastAsia="仿宋" w:hAnsi="仿宋" w:cs="仿宋"/>
          <w:bCs/>
          <w:color w:val="000000"/>
          <w:sz w:val="32"/>
          <w:szCs w:val="32"/>
        </w:rPr>
      </w:pPr>
    </w:p>
    <w:p w:rsidR="001F515D" w:rsidRDefault="00BE5F1B">
      <w:pPr>
        <w:spacing w:line="360" w:lineRule="auto"/>
        <w:ind w:firstLineChars="1700" w:firstLine="5440"/>
        <w:rPr>
          <w:rFonts w:ascii="仿宋" w:eastAsia="仿宋" w:hAnsi="仿宋" w:cs="仿宋"/>
          <w:bCs/>
          <w:color w:val="000000"/>
          <w:sz w:val="32"/>
          <w:szCs w:val="32"/>
        </w:rPr>
      </w:pPr>
      <w:r>
        <w:rPr>
          <w:rFonts w:ascii="仿宋" w:eastAsia="仿宋" w:hAnsi="仿宋" w:cs="仿宋" w:hint="eastAsia"/>
          <w:bCs/>
          <w:color w:val="000000"/>
          <w:sz w:val="32"/>
          <w:szCs w:val="32"/>
        </w:rPr>
        <w:t>吉林艺术学院</w:t>
      </w:r>
    </w:p>
    <w:p w:rsidR="001F515D" w:rsidRDefault="00BE5F1B">
      <w:pPr>
        <w:spacing w:line="360" w:lineRule="auto"/>
        <w:ind w:firstLineChars="1600" w:firstLine="5120"/>
        <w:rPr>
          <w:rFonts w:ascii="仿宋" w:eastAsia="仿宋" w:hAnsi="仿宋" w:cs="仿宋"/>
          <w:bCs/>
          <w:color w:val="000000"/>
          <w:sz w:val="32"/>
          <w:szCs w:val="32"/>
        </w:rPr>
      </w:pPr>
      <w:r>
        <w:rPr>
          <w:rFonts w:ascii="仿宋" w:eastAsia="仿宋" w:hAnsi="仿宋" w:cs="仿宋" w:hint="eastAsia"/>
          <w:bCs/>
          <w:color w:val="000000"/>
          <w:sz w:val="32"/>
          <w:szCs w:val="32"/>
        </w:rPr>
        <w:t>2018</w:t>
      </w:r>
      <w:r>
        <w:rPr>
          <w:rFonts w:ascii="仿宋" w:eastAsia="仿宋" w:hAnsi="仿宋" w:cs="仿宋" w:hint="eastAsia"/>
          <w:bCs/>
          <w:color w:val="000000"/>
          <w:sz w:val="32"/>
          <w:szCs w:val="32"/>
        </w:rPr>
        <w:t>年</w:t>
      </w:r>
      <w:r>
        <w:rPr>
          <w:rFonts w:ascii="仿宋" w:eastAsia="仿宋" w:hAnsi="仿宋" w:cs="仿宋" w:hint="eastAsia"/>
          <w:bCs/>
          <w:color w:val="000000"/>
          <w:sz w:val="32"/>
          <w:szCs w:val="32"/>
        </w:rPr>
        <w:t>4</w:t>
      </w:r>
      <w:r>
        <w:rPr>
          <w:rFonts w:ascii="仿宋" w:eastAsia="仿宋" w:hAnsi="仿宋" w:cs="仿宋" w:hint="eastAsia"/>
          <w:bCs/>
          <w:color w:val="000000"/>
          <w:sz w:val="32"/>
          <w:szCs w:val="32"/>
        </w:rPr>
        <w:t>月</w:t>
      </w:r>
      <w:r>
        <w:rPr>
          <w:rFonts w:ascii="仿宋" w:eastAsia="仿宋" w:hAnsi="仿宋" w:cs="仿宋" w:hint="eastAsia"/>
          <w:bCs/>
          <w:color w:val="000000"/>
          <w:sz w:val="32"/>
          <w:szCs w:val="32"/>
        </w:rPr>
        <w:t>8</w:t>
      </w:r>
      <w:r>
        <w:rPr>
          <w:rFonts w:ascii="仿宋" w:eastAsia="仿宋" w:hAnsi="仿宋" w:cs="仿宋" w:hint="eastAsia"/>
          <w:bCs/>
          <w:color w:val="000000"/>
          <w:sz w:val="32"/>
          <w:szCs w:val="32"/>
        </w:rPr>
        <w:t>日</w:t>
      </w:r>
    </w:p>
    <w:bookmarkEnd w:id="0"/>
    <w:p w:rsidR="001F515D" w:rsidRDefault="001F515D">
      <w:pPr>
        <w:spacing w:line="360" w:lineRule="auto"/>
        <w:ind w:firstLineChars="1600" w:firstLine="5120"/>
        <w:rPr>
          <w:rFonts w:ascii="仿宋" w:eastAsia="仿宋" w:hAnsi="仿宋" w:cs="仿宋"/>
          <w:bCs/>
          <w:color w:val="000000"/>
          <w:sz w:val="32"/>
          <w:szCs w:val="32"/>
        </w:rPr>
      </w:pPr>
    </w:p>
    <w:p w:rsidR="001F515D" w:rsidRDefault="001F515D">
      <w:pPr>
        <w:spacing w:line="360" w:lineRule="auto"/>
        <w:ind w:firstLineChars="1600" w:firstLine="5120"/>
        <w:rPr>
          <w:rFonts w:ascii="仿宋" w:eastAsia="仿宋" w:hAnsi="仿宋" w:cs="仿宋"/>
          <w:bCs/>
          <w:color w:val="000000"/>
          <w:sz w:val="32"/>
          <w:szCs w:val="32"/>
        </w:rPr>
      </w:pPr>
    </w:p>
    <w:p w:rsidR="001F515D" w:rsidRDefault="001F515D">
      <w:pPr>
        <w:rPr>
          <w:rFonts w:ascii="宋体" w:hAnsi="宋体"/>
          <w:b/>
          <w:sz w:val="36"/>
          <w:szCs w:val="36"/>
        </w:rPr>
      </w:pPr>
    </w:p>
    <w:p w:rsidR="001F515D" w:rsidRDefault="00BE5F1B">
      <w:pPr>
        <w:spacing w:line="560" w:lineRule="exact"/>
        <w:rPr>
          <w:rFonts w:ascii="宋体" w:hAnsi="宋体"/>
          <w:b/>
          <w:kern w:val="0"/>
          <w:sz w:val="32"/>
          <w:szCs w:val="32"/>
        </w:rPr>
      </w:pPr>
      <w:r>
        <w:rPr>
          <w:rFonts w:ascii="宋体" w:hAnsi="宋体" w:hint="eastAsia"/>
          <w:b/>
          <w:kern w:val="0"/>
          <w:sz w:val="32"/>
          <w:szCs w:val="32"/>
        </w:rPr>
        <w:t>附件</w:t>
      </w:r>
      <w:r>
        <w:rPr>
          <w:rFonts w:ascii="宋体" w:hAnsi="宋体" w:hint="eastAsia"/>
          <w:b/>
          <w:kern w:val="0"/>
          <w:sz w:val="32"/>
          <w:szCs w:val="32"/>
        </w:rPr>
        <w:t>1</w:t>
      </w:r>
      <w:r>
        <w:rPr>
          <w:rFonts w:ascii="宋体" w:hAnsi="宋体" w:hint="eastAsia"/>
          <w:b/>
          <w:kern w:val="0"/>
          <w:sz w:val="32"/>
          <w:szCs w:val="32"/>
        </w:rPr>
        <w:t>：</w:t>
      </w:r>
    </w:p>
    <w:p w:rsidR="001F515D" w:rsidRDefault="00BE5F1B">
      <w:pPr>
        <w:jc w:val="center"/>
        <w:rPr>
          <w:rFonts w:ascii="宋体" w:hAnsi="宋体"/>
          <w:b/>
          <w:sz w:val="36"/>
          <w:szCs w:val="36"/>
        </w:rPr>
      </w:pPr>
      <w:r>
        <w:rPr>
          <w:rFonts w:ascii="宋体" w:hAnsi="宋体" w:hint="eastAsia"/>
          <w:b/>
          <w:sz w:val="36"/>
          <w:szCs w:val="36"/>
        </w:rPr>
        <w:t>吉林艺术学院</w:t>
      </w:r>
    </w:p>
    <w:p w:rsidR="001F515D" w:rsidRDefault="00BE5F1B">
      <w:pPr>
        <w:jc w:val="center"/>
        <w:rPr>
          <w:rFonts w:ascii="宋体" w:hAnsi="宋体"/>
          <w:b/>
          <w:sz w:val="36"/>
          <w:szCs w:val="36"/>
        </w:rPr>
      </w:pPr>
      <w:r>
        <w:rPr>
          <w:rFonts w:ascii="宋体" w:hAnsi="宋体" w:hint="eastAsia"/>
          <w:b/>
          <w:sz w:val="36"/>
          <w:szCs w:val="36"/>
        </w:rPr>
        <w:t>第三届</w:t>
      </w:r>
      <w:r>
        <w:rPr>
          <w:rFonts w:ascii="宋体" w:hAnsi="宋体" w:hint="eastAsia"/>
          <w:b/>
          <w:sz w:val="36"/>
          <w:szCs w:val="36"/>
        </w:rPr>
        <w:t>辅导员</w:t>
      </w:r>
      <w:r>
        <w:rPr>
          <w:rFonts w:ascii="宋体" w:hAnsi="宋体" w:hint="eastAsia"/>
          <w:b/>
          <w:sz w:val="36"/>
          <w:szCs w:val="36"/>
        </w:rPr>
        <w:t>素质</w:t>
      </w:r>
      <w:r>
        <w:rPr>
          <w:rFonts w:ascii="宋体" w:hAnsi="宋体" w:hint="eastAsia"/>
          <w:b/>
          <w:sz w:val="36"/>
          <w:szCs w:val="36"/>
        </w:rPr>
        <w:t>能力大赛工作方案</w:t>
      </w:r>
    </w:p>
    <w:p w:rsidR="001F515D" w:rsidRDefault="001F515D">
      <w:pPr>
        <w:spacing w:line="560" w:lineRule="exact"/>
        <w:ind w:firstLineChars="200" w:firstLine="640"/>
        <w:rPr>
          <w:rFonts w:ascii="黑体" w:eastAsia="黑体" w:hAnsi="仿宋"/>
          <w:kern w:val="0"/>
          <w:sz w:val="32"/>
          <w:szCs w:val="30"/>
        </w:rPr>
      </w:pPr>
    </w:p>
    <w:p w:rsidR="001F515D" w:rsidRDefault="00BE5F1B">
      <w:pPr>
        <w:spacing w:line="560" w:lineRule="exact"/>
        <w:ind w:firstLineChars="200" w:firstLine="640"/>
        <w:rPr>
          <w:rFonts w:ascii="黑体" w:eastAsia="黑体" w:hAnsi="仿宋"/>
          <w:kern w:val="0"/>
          <w:sz w:val="32"/>
          <w:szCs w:val="32"/>
        </w:rPr>
      </w:pPr>
      <w:r>
        <w:rPr>
          <w:rFonts w:ascii="黑体" w:eastAsia="黑体" w:hAnsi="仿宋" w:hint="eastAsia"/>
          <w:kern w:val="0"/>
          <w:sz w:val="32"/>
          <w:szCs w:val="32"/>
        </w:rPr>
        <w:t>一、指导思想</w:t>
      </w:r>
    </w:p>
    <w:p w:rsidR="001F515D" w:rsidRDefault="00BE5F1B">
      <w:pPr>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以习近平新时代中国特色社会主义思想为指导，深入学习贯彻党的十九大精神，贯彻落实全国、全省高校思想政治工作会议和《中共中央国务院关于加强和改进新形势下高校思想政治工作的意见》精神，根据《普通高等学校辅导员队伍建设规定》《高等学校辅导员职业能力标准（暂行）》要求，突出以赛带练、以赛代训，强化以赛促学、以赛促建，不断提升高校辅导员的理论水平、专业素养和宣传能力，全面提高辅导员工作的针对性和亲和力，促进辅导员队伍专业化职业化发展。</w:t>
      </w:r>
    </w:p>
    <w:p w:rsidR="001F515D" w:rsidRDefault="00BE5F1B">
      <w:pPr>
        <w:spacing w:line="560" w:lineRule="exact"/>
        <w:ind w:firstLineChars="200" w:firstLine="640"/>
        <w:rPr>
          <w:rFonts w:ascii="黑体" w:eastAsia="黑体" w:hAnsi="黑体"/>
          <w:kern w:val="0"/>
          <w:sz w:val="32"/>
          <w:szCs w:val="32"/>
        </w:rPr>
      </w:pPr>
      <w:r>
        <w:rPr>
          <w:rFonts w:ascii="黑体" w:eastAsia="黑体" w:hAnsi="黑体" w:hint="eastAsia"/>
          <w:kern w:val="0"/>
          <w:sz w:val="32"/>
          <w:szCs w:val="32"/>
        </w:rPr>
        <w:t>二、活动安排</w:t>
      </w:r>
    </w:p>
    <w:p w:rsidR="001F515D" w:rsidRDefault="00BE5F1B">
      <w:pPr>
        <w:spacing w:line="560" w:lineRule="exact"/>
        <w:ind w:firstLineChars="200" w:firstLine="643"/>
        <w:rPr>
          <w:rFonts w:ascii="仿宋" w:eastAsia="仿宋" w:hAnsi="仿宋" w:cs="仿宋"/>
          <w:b/>
          <w:kern w:val="0"/>
          <w:sz w:val="32"/>
          <w:szCs w:val="32"/>
        </w:rPr>
      </w:pPr>
      <w:r>
        <w:rPr>
          <w:rFonts w:ascii="仿宋" w:eastAsia="仿宋" w:hAnsi="仿宋" w:cs="仿宋" w:hint="eastAsia"/>
          <w:b/>
          <w:kern w:val="0"/>
          <w:sz w:val="32"/>
          <w:szCs w:val="32"/>
        </w:rPr>
        <w:t xml:space="preserve">1. </w:t>
      </w:r>
      <w:r>
        <w:rPr>
          <w:rFonts w:ascii="仿宋" w:eastAsia="仿宋" w:hAnsi="仿宋" w:cs="仿宋" w:hint="eastAsia"/>
          <w:b/>
          <w:kern w:val="0"/>
          <w:sz w:val="32"/>
          <w:szCs w:val="32"/>
        </w:rPr>
        <w:t>大赛启动</w:t>
      </w:r>
    </w:p>
    <w:p w:rsidR="001F515D" w:rsidRDefault="00BE5F1B">
      <w:pPr>
        <w:spacing w:line="560" w:lineRule="exact"/>
        <w:ind w:firstLineChars="200" w:firstLine="640"/>
        <w:rPr>
          <w:rFonts w:ascii="仿宋" w:eastAsia="仿宋" w:hAnsi="仿宋"/>
          <w:kern w:val="0"/>
          <w:sz w:val="32"/>
          <w:szCs w:val="32"/>
        </w:rPr>
      </w:pPr>
      <w:r>
        <w:rPr>
          <w:rFonts w:eastAsia="仿宋"/>
          <w:kern w:val="0"/>
          <w:sz w:val="32"/>
          <w:szCs w:val="32"/>
        </w:rPr>
        <w:t>201</w:t>
      </w:r>
      <w:r>
        <w:rPr>
          <w:rFonts w:eastAsia="仿宋" w:hint="eastAsia"/>
          <w:kern w:val="0"/>
          <w:sz w:val="32"/>
          <w:szCs w:val="32"/>
        </w:rPr>
        <w:t>8</w:t>
      </w:r>
      <w:r>
        <w:rPr>
          <w:rFonts w:ascii="仿宋" w:eastAsia="仿宋" w:hAnsi="仿宋" w:hint="eastAsia"/>
          <w:kern w:val="0"/>
          <w:sz w:val="32"/>
          <w:szCs w:val="32"/>
        </w:rPr>
        <w:t>年</w:t>
      </w:r>
      <w:r>
        <w:rPr>
          <w:rFonts w:eastAsia="仿宋" w:hint="eastAsia"/>
          <w:kern w:val="0"/>
          <w:sz w:val="32"/>
          <w:szCs w:val="32"/>
        </w:rPr>
        <w:t>4</w:t>
      </w:r>
      <w:r>
        <w:rPr>
          <w:rFonts w:ascii="仿宋" w:eastAsia="仿宋" w:hAnsi="仿宋" w:hint="eastAsia"/>
          <w:kern w:val="0"/>
          <w:sz w:val="32"/>
          <w:szCs w:val="32"/>
        </w:rPr>
        <w:t>月</w:t>
      </w:r>
      <w:r>
        <w:rPr>
          <w:rFonts w:ascii="仿宋" w:eastAsia="仿宋" w:hAnsi="仿宋" w:hint="eastAsia"/>
          <w:kern w:val="0"/>
          <w:sz w:val="32"/>
          <w:szCs w:val="32"/>
        </w:rPr>
        <w:t>上旬</w:t>
      </w:r>
      <w:r>
        <w:rPr>
          <w:rFonts w:ascii="仿宋" w:eastAsia="仿宋" w:hAnsi="仿宋" w:hint="eastAsia"/>
          <w:kern w:val="0"/>
          <w:sz w:val="32"/>
          <w:szCs w:val="32"/>
        </w:rPr>
        <w:t>，制定下发比赛通知，做好</w:t>
      </w:r>
      <w:r>
        <w:rPr>
          <w:rFonts w:ascii="仿宋" w:eastAsia="仿宋" w:hAnsi="仿宋" w:hint="eastAsia"/>
          <w:kern w:val="0"/>
          <w:sz w:val="32"/>
          <w:szCs w:val="32"/>
        </w:rPr>
        <w:t>初赛</w:t>
      </w:r>
      <w:r>
        <w:rPr>
          <w:rFonts w:ascii="仿宋" w:eastAsia="仿宋" w:hAnsi="仿宋" w:hint="eastAsia"/>
          <w:kern w:val="0"/>
          <w:sz w:val="32"/>
          <w:szCs w:val="32"/>
        </w:rPr>
        <w:t>、决赛的</w:t>
      </w:r>
      <w:r>
        <w:rPr>
          <w:rFonts w:ascii="仿宋" w:eastAsia="仿宋" w:hAnsi="仿宋" w:hint="eastAsia"/>
          <w:kern w:val="0"/>
          <w:sz w:val="32"/>
          <w:szCs w:val="32"/>
        </w:rPr>
        <w:t>准备工作。</w:t>
      </w:r>
    </w:p>
    <w:p w:rsidR="001F515D" w:rsidRDefault="00BE5F1B">
      <w:pPr>
        <w:spacing w:line="560" w:lineRule="exact"/>
        <w:ind w:firstLineChars="200" w:firstLine="643"/>
        <w:rPr>
          <w:rFonts w:ascii="仿宋" w:eastAsia="仿宋" w:hAnsi="仿宋" w:cs="仿宋"/>
          <w:b/>
          <w:bCs/>
          <w:kern w:val="0"/>
          <w:sz w:val="32"/>
          <w:szCs w:val="32"/>
        </w:rPr>
      </w:pPr>
      <w:r>
        <w:rPr>
          <w:rFonts w:ascii="仿宋" w:eastAsia="仿宋" w:hAnsi="仿宋" w:cs="仿宋" w:hint="eastAsia"/>
          <w:b/>
          <w:bCs/>
          <w:kern w:val="0"/>
          <w:sz w:val="32"/>
          <w:szCs w:val="32"/>
        </w:rPr>
        <w:t xml:space="preserve">2. </w:t>
      </w:r>
      <w:r>
        <w:rPr>
          <w:rFonts w:ascii="仿宋" w:eastAsia="仿宋" w:hAnsi="仿宋" w:cs="仿宋" w:hint="eastAsia"/>
          <w:b/>
          <w:bCs/>
          <w:kern w:val="0"/>
          <w:sz w:val="32"/>
          <w:szCs w:val="32"/>
        </w:rPr>
        <w:t>大赛组织</w:t>
      </w:r>
    </w:p>
    <w:p w:rsidR="001F515D" w:rsidRDefault="00BE5F1B">
      <w:pPr>
        <w:spacing w:line="560" w:lineRule="exact"/>
        <w:ind w:firstLineChars="200" w:firstLine="640"/>
        <w:rPr>
          <w:rFonts w:ascii="仿宋" w:eastAsia="仿宋" w:hAnsi="仿宋"/>
          <w:bCs/>
          <w:kern w:val="0"/>
          <w:sz w:val="32"/>
          <w:szCs w:val="32"/>
        </w:rPr>
      </w:pPr>
      <w:r>
        <w:rPr>
          <w:rFonts w:ascii="仿宋" w:eastAsia="仿宋" w:hAnsi="仿宋" w:hint="eastAsia"/>
          <w:bCs/>
          <w:kern w:val="0"/>
          <w:sz w:val="32"/>
          <w:szCs w:val="32"/>
        </w:rPr>
        <w:t>（</w:t>
      </w:r>
      <w:r>
        <w:rPr>
          <w:rFonts w:ascii="仿宋" w:eastAsia="仿宋" w:hAnsi="仿宋"/>
          <w:bCs/>
          <w:kern w:val="0"/>
          <w:sz w:val="32"/>
          <w:szCs w:val="32"/>
        </w:rPr>
        <w:t>1</w:t>
      </w:r>
      <w:r>
        <w:rPr>
          <w:rFonts w:ascii="仿宋" w:eastAsia="仿宋" w:hAnsi="仿宋" w:hint="eastAsia"/>
          <w:bCs/>
          <w:kern w:val="0"/>
          <w:sz w:val="32"/>
          <w:szCs w:val="32"/>
        </w:rPr>
        <w:t>）</w:t>
      </w:r>
      <w:r>
        <w:rPr>
          <w:rFonts w:ascii="仿宋" w:eastAsia="仿宋" w:hAnsi="仿宋" w:hint="eastAsia"/>
          <w:bCs/>
          <w:kern w:val="0"/>
          <w:sz w:val="32"/>
          <w:szCs w:val="32"/>
        </w:rPr>
        <w:t>报名阶段</w:t>
      </w:r>
    </w:p>
    <w:p w:rsidR="001F515D" w:rsidRDefault="00BE5F1B">
      <w:pPr>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所有一线专职辅导员和兼职辅导员（</w:t>
      </w:r>
      <w:r>
        <w:rPr>
          <w:rFonts w:ascii="仿宋" w:eastAsia="仿宋" w:hAnsi="仿宋" w:hint="eastAsia"/>
          <w:kern w:val="0"/>
          <w:sz w:val="32"/>
          <w:szCs w:val="32"/>
        </w:rPr>
        <w:t>2018</w:t>
      </w:r>
      <w:r>
        <w:rPr>
          <w:rFonts w:ascii="仿宋" w:eastAsia="仿宋" w:hAnsi="仿宋" w:hint="eastAsia"/>
          <w:kern w:val="0"/>
          <w:sz w:val="32"/>
          <w:szCs w:val="32"/>
        </w:rPr>
        <w:t>年新聘助管不参加比赛</w:t>
      </w:r>
      <w:r>
        <w:rPr>
          <w:rFonts w:ascii="仿宋" w:eastAsia="仿宋" w:hAnsi="仿宋" w:hint="eastAsia"/>
          <w:kern w:val="0"/>
          <w:sz w:val="32"/>
          <w:szCs w:val="32"/>
        </w:rPr>
        <w:t>）都要求报名参加初赛，</w:t>
      </w:r>
      <w:r>
        <w:rPr>
          <w:rFonts w:ascii="仿宋" w:eastAsia="仿宋" w:hAnsi="仿宋" w:hint="eastAsia"/>
          <w:kern w:val="0"/>
          <w:sz w:val="32"/>
          <w:szCs w:val="32"/>
        </w:rPr>
        <w:t>4</w:t>
      </w:r>
      <w:r>
        <w:rPr>
          <w:rFonts w:ascii="仿宋" w:eastAsia="仿宋" w:hAnsi="仿宋" w:hint="eastAsia"/>
          <w:kern w:val="0"/>
          <w:sz w:val="32"/>
          <w:szCs w:val="32"/>
        </w:rPr>
        <w:t>月</w:t>
      </w:r>
      <w:r>
        <w:rPr>
          <w:rFonts w:ascii="仿宋" w:eastAsia="仿宋" w:hAnsi="仿宋" w:hint="eastAsia"/>
          <w:kern w:val="0"/>
          <w:sz w:val="32"/>
          <w:szCs w:val="32"/>
        </w:rPr>
        <w:t>12</w:t>
      </w:r>
      <w:r>
        <w:rPr>
          <w:rFonts w:ascii="仿宋" w:eastAsia="仿宋" w:hAnsi="仿宋" w:hint="eastAsia"/>
          <w:kern w:val="0"/>
          <w:sz w:val="32"/>
          <w:szCs w:val="32"/>
        </w:rPr>
        <w:t>日前交</w:t>
      </w:r>
      <w:r>
        <w:rPr>
          <w:rFonts w:ascii="仿宋" w:eastAsia="仿宋" w:hAnsi="仿宋" w:hint="eastAsia"/>
          <w:kern w:val="0"/>
          <w:sz w:val="32"/>
          <w:szCs w:val="32"/>
        </w:rPr>
        <w:t>报名表。</w:t>
      </w:r>
    </w:p>
    <w:p w:rsidR="001F515D" w:rsidRDefault="00BE5F1B">
      <w:pPr>
        <w:numPr>
          <w:ilvl w:val="0"/>
          <w:numId w:val="1"/>
        </w:numPr>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lastRenderedPageBreak/>
        <w:t>初赛</w:t>
      </w:r>
    </w:p>
    <w:p w:rsidR="001F515D" w:rsidRDefault="00BE5F1B">
      <w:pPr>
        <w:ind w:firstLine="600"/>
        <w:rPr>
          <w:rFonts w:ascii="仿宋" w:eastAsia="仿宋" w:hAnsi="仿宋"/>
          <w:kern w:val="0"/>
          <w:sz w:val="32"/>
          <w:szCs w:val="32"/>
        </w:rPr>
      </w:pPr>
      <w:r>
        <w:rPr>
          <w:rFonts w:ascii="仿宋" w:eastAsia="仿宋" w:hAnsi="仿宋" w:hint="eastAsia"/>
          <w:kern w:val="0"/>
          <w:sz w:val="32"/>
          <w:szCs w:val="32"/>
        </w:rPr>
        <w:t>初赛由学生工作处组织举办，时间为</w:t>
      </w:r>
      <w:r>
        <w:rPr>
          <w:rFonts w:ascii="仿宋" w:eastAsia="仿宋" w:hAnsi="仿宋" w:hint="eastAsia"/>
          <w:kern w:val="0"/>
          <w:sz w:val="32"/>
          <w:szCs w:val="32"/>
        </w:rPr>
        <w:t>4</w:t>
      </w:r>
      <w:r>
        <w:rPr>
          <w:rFonts w:ascii="仿宋" w:eastAsia="仿宋" w:hAnsi="仿宋" w:hint="eastAsia"/>
          <w:kern w:val="0"/>
          <w:sz w:val="32"/>
          <w:szCs w:val="32"/>
        </w:rPr>
        <w:t>月中下旬。</w:t>
      </w:r>
      <w:r>
        <w:rPr>
          <w:rFonts w:ascii="仿宋" w:eastAsia="仿宋" w:hAnsi="仿宋" w:hint="eastAsia"/>
          <w:kern w:val="0"/>
          <w:sz w:val="32"/>
          <w:szCs w:val="32"/>
        </w:rPr>
        <w:t>4</w:t>
      </w:r>
      <w:r>
        <w:rPr>
          <w:rFonts w:ascii="仿宋" w:eastAsia="仿宋" w:hAnsi="仿宋" w:hint="eastAsia"/>
          <w:kern w:val="0"/>
          <w:sz w:val="32"/>
          <w:szCs w:val="32"/>
        </w:rPr>
        <w:t>月</w:t>
      </w:r>
      <w:r>
        <w:rPr>
          <w:rFonts w:ascii="仿宋" w:eastAsia="仿宋" w:hAnsi="仿宋" w:hint="eastAsia"/>
          <w:kern w:val="0"/>
          <w:sz w:val="32"/>
          <w:szCs w:val="32"/>
        </w:rPr>
        <w:t>17</w:t>
      </w:r>
      <w:r>
        <w:rPr>
          <w:rFonts w:ascii="仿宋" w:eastAsia="仿宋" w:hAnsi="仿宋" w:hint="eastAsia"/>
          <w:kern w:val="0"/>
          <w:sz w:val="32"/>
          <w:szCs w:val="32"/>
        </w:rPr>
        <w:t>日</w:t>
      </w:r>
      <w:r>
        <w:rPr>
          <w:rFonts w:ascii="仿宋" w:eastAsia="仿宋" w:hAnsi="仿宋" w:hint="eastAsia"/>
          <w:kern w:val="0"/>
          <w:sz w:val="32"/>
          <w:szCs w:val="32"/>
        </w:rPr>
        <w:t>-4</w:t>
      </w:r>
      <w:r>
        <w:rPr>
          <w:rFonts w:ascii="仿宋" w:eastAsia="仿宋" w:hAnsi="仿宋" w:hint="eastAsia"/>
          <w:kern w:val="0"/>
          <w:sz w:val="32"/>
          <w:szCs w:val="32"/>
        </w:rPr>
        <w:t>月</w:t>
      </w:r>
      <w:r>
        <w:rPr>
          <w:rFonts w:ascii="仿宋" w:eastAsia="仿宋" w:hAnsi="仿宋" w:hint="eastAsia"/>
          <w:kern w:val="0"/>
          <w:sz w:val="32"/>
          <w:szCs w:val="32"/>
        </w:rPr>
        <w:t>26</w:t>
      </w:r>
      <w:r>
        <w:rPr>
          <w:rFonts w:ascii="仿宋" w:eastAsia="仿宋" w:hAnsi="仿宋" w:hint="eastAsia"/>
          <w:kern w:val="0"/>
          <w:sz w:val="32"/>
          <w:szCs w:val="32"/>
        </w:rPr>
        <w:t>日期间学生工作处组织进行</w:t>
      </w:r>
      <w:r>
        <w:rPr>
          <w:rFonts w:ascii="仿宋" w:eastAsia="仿宋" w:hAnsi="仿宋" w:hint="eastAsia"/>
          <w:kern w:val="0"/>
          <w:sz w:val="32"/>
          <w:szCs w:val="32"/>
        </w:rPr>
        <w:t>“基础知识测试”和“网文写作”笔试</w:t>
      </w:r>
      <w:r>
        <w:rPr>
          <w:rFonts w:ascii="仿宋" w:eastAsia="仿宋" w:hAnsi="仿宋" w:hint="eastAsia"/>
          <w:kern w:val="0"/>
          <w:sz w:val="32"/>
          <w:szCs w:val="32"/>
        </w:rPr>
        <w:t>和“案例分析”</w:t>
      </w:r>
      <w:r>
        <w:rPr>
          <w:rFonts w:ascii="仿宋" w:eastAsia="仿宋" w:hAnsi="仿宋" w:hint="eastAsia"/>
          <w:kern w:val="0"/>
          <w:sz w:val="32"/>
          <w:szCs w:val="32"/>
        </w:rPr>
        <w:t>。</w:t>
      </w:r>
    </w:p>
    <w:p w:rsidR="001F515D" w:rsidRDefault="00BE5F1B">
      <w:pPr>
        <w:numPr>
          <w:ilvl w:val="0"/>
          <w:numId w:val="1"/>
        </w:numPr>
        <w:ind w:firstLineChars="200" w:firstLine="640"/>
        <w:rPr>
          <w:rFonts w:ascii="仿宋" w:eastAsia="仿宋" w:hAnsi="仿宋"/>
          <w:kern w:val="0"/>
          <w:sz w:val="32"/>
          <w:szCs w:val="32"/>
        </w:rPr>
      </w:pPr>
      <w:r>
        <w:rPr>
          <w:rFonts w:ascii="仿宋" w:eastAsia="仿宋" w:hAnsi="仿宋" w:hint="eastAsia"/>
          <w:kern w:val="0"/>
          <w:sz w:val="32"/>
          <w:szCs w:val="32"/>
        </w:rPr>
        <w:t>决赛</w:t>
      </w:r>
    </w:p>
    <w:p w:rsidR="001F515D" w:rsidRDefault="00BE5F1B">
      <w:pPr>
        <w:ind w:firstLineChars="200" w:firstLine="640"/>
        <w:rPr>
          <w:rFonts w:ascii="仿宋" w:eastAsia="仿宋" w:hAnsi="仿宋"/>
          <w:kern w:val="0"/>
          <w:sz w:val="32"/>
          <w:szCs w:val="32"/>
        </w:rPr>
      </w:pPr>
      <w:r>
        <w:rPr>
          <w:rFonts w:ascii="仿宋" w:eastAsia="仿宋" w:hAnsi="仿宋" w:hint="eastAsia"/>
          <w:kern w:val="0"/>
          <w:sz w:val="32"/>
          <w:szCs w:val="32"/>
        </w:rPr>
        <w:t>决赛由学生工作处组织举办，时间为</w:t>
      </w:r>
      <w:r>
        <w:rPr>
          <w:rFonts w:ascii="仿宋" w:eastAsia="仿宋" w:hAnsi="仿宋" w:hint="eastAsia"/>
          <w:kern w:val="0"/>
          <w:sz w:val="32"/>
          <w:szCs w:val="32"/>
        </w:rPr>
        <w:t>5</w:t>
      </w:r>
      <w:r>
        <w:rPr>
          <w:rFonts w:ascii="仿宋" w:eastAsia="仿宋" w:hAnsi="仿宋" w:hint="eastAsia"/>
          <w:kern w:val="0"/>
          <w:sz w:val="32"/>
          <w:szCs w:val="32"/>
        </w:rPr>
        <w:t>月末。决赛分为</w:t>
      </w:r>
      <w:r>
        <w:rPr>
          <w:rFonts w:ascii="仿宋" w:eastAsia="仿宋" w:hAnsi="仿宋" w:hint="eastAsia"/>
          <w:kern w:val="0"/>
          <w:sz w:val="32"/>
          <w:szCs w:val="32"/>
        </w:rPr>
        <w:t>“</w:t>
      </w:r>
      <w:r>
        <w:rPr>
          <w:rFonts w:ascii="仿宋" w:eastAsia="仿宋" w:hAnsi="仿宋" w:hint="eastAsia"/>
          <w:kern w:val="0"/>
          <w:sz w:val="32"/>
          <w:szCs w:val="32"/>
        </w:rPr>
        <w:t>理论宣讲</w:t>
      </w:r>
      <w:r>
        <w:rPr>
          <w:rFonts w:ascii="仿宋" w:eastAsia="仿宋" w:hAnsi="仿宋" w:hint="eastAsia"/>
          <w:kern w:val="0"/>
          <w:sz w:val="32"/>
          <w:szCs w:val="32"/>
        </w:rPr>
        <w:t>”</w:t>
      </w:r>
      <w:r>
        <w:rPr>
          <w:rFonts w:ascii="仿宋" w:eastAsia="仿宋" w:hAnsi="仿宋" w:hint="eastAsia"/>
          <w:kern w:val="0"/>
          <w:sz w:val="32"/>
          <w:szCs w:val="32"/>
        </w:rPr>
        <w:t>和</w:t>
      </w:r>
      <w:r>
        <w:rPr>
          <w:rFonts w:ascii="仿宋" w:eastAsia="仿宋" w:hAnsi="仿宋" w:hint="eastAsia"/>
          <w:kern w:val="0"/>
          <w:sz w:val="32"/>
          <w:szCs w:val="32"/>
        </w:rPr>
        <w:t>“谈话谈心”</w:t>
      </w:r>
      <w:r>
        <w:rPr>
          <w:rFonts w:ascii="仿宋" w:eastAsia="仿宋" w:hAnsi="仿宋" w:hint="eastAsia"/>
          <w:kern w:val="0"/>
          <w:sz w:val="32"/>
          <w:szCs w:val="32"/>
        </w:rPr>
        <w:t>两个</w:t>
      </w:r>
      <w:r>
        <w:rPr>
          <w:rFonts w:ascii="仿宋" w:eastAsia="仿宋" w:hAnsi="仿宋" w:hint="eastAsia"/>
          <w:kern w:val="0"/>
          <w:sz w:val="32"/>
          <w:szCs w:val="32"/>
        </w:rPr>
        <w:t>环节</w:t>
      </w:r>
      <w:r>
        <w:rPr>
          <w:rFonts w:ascii="仿宋" w:eastAsia="仿宋" w:hAnsi="仿宋" w:hint="eastAsia"/>
          <w:kern w:val="0"/>
          <w:sz w:val="32"/>
          <w:szCs w:val="32"/>
        </w:rPr>
        <w:t>。</w:t>
      </w:r>
    </w:p>
    <w:p w:rsidR="001F515D" w:rsidRDefault="00BE5F1B">
      <w:pPr>
        <w:spacing w:line="560" w:lineRule="exact"/>
        <w:ind w:firstLineChars="200" w:firstLine="640"/>
        <w:rPr>
          <w:rFonts w:ascii="黑体" w:eastAsia="黑体" w:hAnsi="黑体"/>
          <w:kern w:val="0"/>
          <w:sz w:val="32"/>
          <w:szCs w:val="32"/>
        </w:rPr>
      </w:pPr>
      <w:r>
        <w:rPr>
          <w:rFonts w:ascii="黑体" w:eastAsia="黑体" w:hAnsi="黑体" w:hint="eastAsia"/>
          <w:kern w:val="0"/>
          <w:sz w:val="32"/>
          <w:szCs w:val="32"/>
        </w:rPr>
        <w:t>三、比赛</w:t>
      </w:r>
      <w:r>
        <w:rPr>
          <w:rFonts w:ascii="黑体" w:eastAsia="黑体" w:hAnsi="黑体" w:hint="eastAsia"/>
          <w:kern w:val="0"/>
          <w:sz w:val="32"/>
          <w:szCs w:val="32"/>
        </w:rPr>
        <w:t>项目</w:t>
      </w:r>
    </w:p>
    <w:p w:rsidR="001F515D" w:rsidRDefault="00BE5F1B">
      <w:pPr>
        <w:spacing w:line="560" w:lineRule="exact"/>
        <w:ind w:firstLineChars="221" w:firstLine="707"/>
        <w:rPr>
          <w:rFonts w:ascii="仿宋" w:eastAsia="仿宋" w:hAnsi="仿宋"/>
          <w:sz w:val="32"/>
          <w:szCs w:val="32"/>
        </w:rPr>
      </w:pPr>
      <w:r>
        <w:rPr>
          <w:rFonts w:ascii="仿宋" w:eastAsia="仿宋" w:hAnsi="仿宋" w:hint="eastAsia"/>
          <w:sz w:val="32"/>
          <w:szCs w:val="32"/>
        </w:rPr>
        <w:t>初赛</w:t>
      </w:r>
      <w:r>
        <w:rPr>
          <w:rFonts w:ascii="仿宋" w:eastAsia="仿宋" w:hAnsi="仿宋" w:hint="eastAsia"/>
          <w:sz w:val="32"/>
          <w:szCs w:val="32"/>
        </w:rPr>
        <w:t>包括笔试（包括</w:t>
      </w:r>
      <w:r>
        <w:rPr>
          <w:rFonts w:ascii="仿宋" w:eastAsia="仿宋" w:hAnsi="仿宋" w:hint="eastAsia"/>
          <w:sz w:val="32"/>
          <w:szCs w:val="32"/>
        </w:rPr>
        <w:t>“</w:t>
      </w:r>
      <w:r>
        <w:rPr>
          <w:rFonts w:ascii="仿宋" w:eastAsia="仿宋" w:hAnsi="仿宋" w:hint="eastAsia"/>
          <w:sz w:val="32"/>
          <w:szCs w:val="32"/>
        </w:rPr>
        <w:t>基础知识测试</w:t>
      </w:r>
      <w:r>
        <w:rPr>
          <w:rFonts w:ascii="仿宋" w:eastAsia="仿宋" w:hAnsi="仿宋" w:hint="eastAsia"/>
          <w:sz w:val="32"/>
          <w:szCs w:val="32"/>
        </w:rPr>
        <w:t>”</w:t>
      </w:r>
      <w:r>
        <w:rPr>
          <w:rFonts w:ascii="仿宋" w:eastAsia="仿宋" w:hAnsi="仿宋" w:hint="eastAsia"/>
          <w:sz w:val="32"/>
          <w:szCs w:val="32"/>
        </w:rPr>
        <w:t>和</w:t>
      </w:r>
      <w:r>
        <w:rPr>
          <w:rFonts w:ascii="仿宋" w:eastAsia="仿宋" w:hAnsi="仿宋" w:hint="eastAsia"/>
          <w:sz w:val="32"/>
          <w:szCs w:val="32"/>
        </w:rPr>
        <w:t>“</w:t>
      </w:r>
      <w:r>
        <w:rPr>
          <w:rFonts w:ascii="仿宋" w:eastAsia="仿宋" w:hAnsi="仿宋" w:hint="eastAsia"/>
          <w:sz w:val="32"/>
          <w:szCs w:val="32"/>
        </w:rPr>
        <w:t>网文写作</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案例分析</w:t>
      </w:r>
      <w:r>
        <w:rPr>
          <w:rFonts w:ascii="仿宋" w:eastAsia="仿宋" w:hAnsi="仿宋" w:hint="eastAsia"/>
          <w:sz w:val="32"/>
          <w:szCs w:val="32"/>
        </w:rPr>
        <w:t>”两</w:t>
      </w:r>
      <w:r>
        <w:rPr>
          <w:rFonts w:ascii="仿宋" w:eastAsia="仿宋" w:hAnsi="仿宋" w:hint="eastAsia"/>
          <w:sz w:val="32"/>
          <w:szCs w:val="32"/>
        </w:rPr>
        <w:t>个环节。决赛内容包括</w:t>
      </w:r>
      <w:r>
        <w:rPr>
          <w:rFonts w:ascii="仿宋" w:eastAsia="仿宋" w:hAnsi="仿宋" w:hint="eastAsia"/>
          <w:sz w:val="32"/>
          <w:szCs w:val="32"/>
        </w:rPr>
        <w:t>“理论宣讲”</w:t>
      </w:r>
      <w:r>
        <w:rPr>
          <w:rFonts w:ascii="仿宋" w:eastAsia="仿宋" w:hAnsi="仿宋" w:hint="eastAsia"/>
          <w:sz w:val="32"/>
          <w:szCs w:val="32"/>
        </w:rPr>
        <w:t>和</w:t>
      </w:r>
      <w:r>
        <w:rPr>
          <w:rFonts w:ascii="仿宋" w:eastAsia="仿宋" w:hAnsi="仿宋" w:hint="eastAsia"/>
          <w:sz w:val="32"/>
          <w:szCs w:val="32"/>
        </w:rPr>
        <w:t>“</w:t>
      </w:r>
      <w:r>
        <w:rPr>
          <w:rFonts w:ascii="仿宋" w:eastAsia="仿宋" w:hAnsi="仿宋" w:hint="eastAsia"/>
          <w:sz w:val="32"/>
          <w:szCs w:val="32"/>
        </w:rPr>
        <w:t>谈心谈话</w:t>
      </w:r>
      <w:r>
        <w:rPr>
          <w:rFonts w:ascii="仿宋" w:eastAsia="仿宋" w:hAnsi="仿宋" w:hint="eastAsia"/>
          <w:sz w:val="32"/>
          <w:szCs w:val="32"/>
        </w:rPr>
        <w:t>”两个环节。</w:t>
      </w:r>
    </w:p>
    <w:p w:rsidR="001F515D" w:rsidRDefault="00BE5F1B">
      <w:pPr>
        <w:spacing w:line="560" w:lineRule="exact"/>
        <w:ind w:firstLineChars="221" w:firstLine="710"/>
        <w:rPr>
          <w:rFonts w:ascii="仿宋" w:eastAsia="仿宋" w:hAnsi="仿宋"/>
          <w:sz w:val="32"/>
          <w:szCs w:val="32"/>
        </w:rPr>
      </w:pPr>
      <w:r>
        <w:rPr>
          <w:rFonts w:ascii="仿宋" w:eastAsia="仿宋" w:hAnsi="仿宋" w:cs="仿宋" w:hint="eastAsia"/>
          <w:b/>
          <w:bCs/>
          <w:sz w:val="32"/>
          <w:szCs w:val="32"/>
        </w:rPr>
        <w:t>1.</w:t>
      </w:r>
      <w:r>
        <w:rPr>
          <w:rFonts w:ascii="仿宋" w:eastAsia="仿宋" w:hAnsi="仿宋" w:cs="仿宋" w:hint="eastAsia"/>
          <w:b/>
          <w:bCs/>
          <w:sz w:val="32"/>
          <w:szCs w:val="32"/>
        </w:rPr>
        <w:t>笔试。</w:t>
      </w:r>
      <w:r>
        <w:rPr>
          <w:rFonts w:ascii="仿宋" w:eastAsia="仿宋" w:hAnsi="仿宋" w:hint="eastAsia"/>
          <w:sz w:val="32"/>
          <w:szCs w:val="32"/>
        </w:rPr>
        <w:t>基础知识测试采用闭卷、笔试的方式进行，题型包括：单选题、不定项选题、改错题、简答题和论述题。主要考察辅导员对相关知识的掌握程度以及对信息的理解分析和解决问题能力。基础知识测试内容主要包括马克思主义理论、习近平新时代中国特色社会主义思想、党的十九大精神、全国高校思想政治工作会议精神、《普通高等学校辅导员队伍建设规定》《高校思想政治工作质量提升工程实施纲要》《高等学校辅导员职业能力标准（暂行）》、思想政治教育专业知识、相关法律法规知识、党和国家以及大学生思想政治教育领域重要文件，党团和班</w:t>
      </w:r>
      <w:r>
        <w:rPr>
          <w:rFonts w:ascii="仿宋" w:eastAsia="仿宋" w:hAnsi="仿宋" w:hint="eastAsia"/>
          <w:sz w:val="32"/>
          <w:szCs w:val="32"/>
        </w:rPr>
        <w:t>级建设、学业指导、日常事务管理、网络思想政治教育、职业生涯规划与就业指导、心理健康教育、危机事件应对等相关工作领域的理论和知识等。</w:t>
      </w:r>
      <w:proofErr w:type="gramStart"/>
      <w:r>
        <w:rPr>
          <w:rFonts w:ascii="仿宋" w:eastAsia="仿宋" w:hAnsi="仿宋" w:hint="eastAsia"/>
          <w:sz w:val="32"/>
          <w:szCs w:val="32"/>
        </w:rPr>
        <w:t>网文写作</w:t>
      </w:r>
      <w:proofErr w:type="gramEnd"/>
      <w:r>
        <w:rPr>
          <w:rFonts w:ascii="仿宋" w:eastAsia="仿宋" w:hAnsi="仿宋" w:hint="eastAsia"/>
          <w:sz w:val="32"/>
          <w:szCs w:val="32"/>
        </w:rPr>
        <w:t>不限字数，不限文体，主要考察辅导员理论素</w:t>
      </w:r>
      <w:r>
        <w:rPr>
          <w:rFonts w:ascii="仿宋" w:eastAsia="仿宋" w:hAnsi="仿宋" w:hint="eastAsia"/>
          <w:sz w:val="32"/>
          <w:szCs w:val="32"/>
        </w:rPr>
        <w:lastRenderedPageBreak/>
        <w:t>养、文字表达能力以及网络素养。笔试限时</w:t>
      </w:r>
      <w:r>
        <w:rPr>
          <w:rFonts w:ascii="仿宋" w:eastAsia="仿宋" w:hAnsi="仿宋" w:hint="eastAsia"/>
          <w:sz w:val="32"/>
          <w:szCs w:val="32"/>
        </w:rPr>
        <w:t>120</w:t>
      </w:r>
      <w:r>
        <w:rPr>
          <w:rFonts w:ascii="仿宋" w:eastAsia="仿宋" w:hAnsi="仿宋" w:hint="eastAsia"/>
          <w:sz w:val="32"/>
          <w:szCs w:val="32"/>
        </w:rPr>
        <w:t>分钟。</w:t>
      </w:r>
    </w:p>
    <w:p w:rsidR="001F515D" w:rsidRDefault="00BE5F1B">
      <w:pPr>
        <w:spacing w:line="560" w:lineRule="exact"/>
        <w:ind w:firstLineChars="221" w:firstLine="710"/>
        <w:rPr>
          <w:rFonts w:ascii="仿宋" w:eastAsia="仿宋" w:hAnsi="仿宋"/>
          <w:sz w:val="32"/>
          <w:szCs w:val="32"/>
        </w:rPr>
      </w:pPr>
      <w:r>
        <w:rPr>
          <w:rFonts w:ascii="仿宋" w:eastAsia="仿宋" w:hAnsi="仿宋" w:hint="eastAsia"/>
          <w:b/>
          <w:bCs/>
          <w:sz w:val="32"/>
          <w:szCs w:val="32"/>
        </w:rPr>
        <w:t>2.</w:t>
      </w:r>
      <w:r>
        <w:rPr>
          <w:rFonts w:ascii="仿宋" w:eastAsia="仿宋" w:hAnsi="仿宋" w:hint="eastAsia"/>
          <w:b/>
          <w:bCs/>
          <w:sz w:val="32"/>
          <w:szCs w:val="32"/>
        </w:rPr>
        <w:t>案例分析。</w:t>
      </w:r>
      <w:r>
        <w:rPr>
          <w:rFonts w:ascii="仿宋" w:eastAsia="仿宋" w:hAnsi="仿宋" w:hint="eastAsia"/>
          <w:sz w:val="32"/>
          <w:szCs w:val="32"/>
        </w:rPr>
        <w:t>主要考察辅导员分析问题、思考问题、</w:t>
      </w:r>
      <w:proofErr w:type="gramStart"/>
      <w:r>
        <w:rPr>
          <w:rFonts w:ascii="仿宋" w:eastAsia="仿宋" w:hAnsi="仿宋" w:hint="eastAsia"/>
          <w:sz w:val="32"/>
          <w:szCs w:val="32"/>
        </w:rPr>
        <w:t>研</w:t>
      </w:r>
      <w:proofErr w:type="gramEnd"/>
      <w:r>
        <w:rPr>
          <w:rFonts w:ascii="仿宋" w:eastAsia="仿宋" w:hAnsi="仿宋" w:hint="eastAsia"/>
          <w:sz w:val="32"/>
          <w:szCs w:val="32"/>
        </w:rPr>
        <w:t>判问题、解决问题以及理论学习应用能力。参赛选手现场抽题，围绕案例中的问题本质、解决思路、实施办法及相关启示进行阐述。限时</w:t>
      </w:r>
      <w:r>
        <w:rPr>
          <w:rFonts w:ascii="仿宋" w:eastAsia="仿宋" w:hAnsi="仿宋" w:hint="eastAsia"/>
          <w:sz w:val="32"/>
          <w:szCs w:val="32"/>
        </w:rPr>
        <w:t>5</w:t>
      </w:r>
      <w:r>
        <w:rPr>
          <w:rFonts w:ascii="仿宋" w:eastAsia="仿宋" w:hAnsi="仿宋" w:hint="eastAsia"/>
          <w:sz w:val="32"/>
          <w:szCs w:val="32"/>
        </w:rPr>
        <w:t>分钟。</w:t>
      </w:r>
    </w:p>
    <w:p w:rsidR="001F515D" w:rsidRDefault="00BE5F1B">
      <w:pPr>
        <w:spacing w:line="560" w:lineRule="exact"/>
        <w:ind w:firstLineChars="221" w:firstLine="707"/>
        <w:rPr>
          <w:rFonts w:ascii="仿宋" w:eastAsia="仿宋" w:hAnsi="仿宋"/>
          <w:sz w:val="32"/>
          <w:szCs w:val="32"/>
        </w:rPr>
      </w:pPr>
      <w:r>
        <w:rPr>
          <w:rFonts w:ascii="仿宋" w:eastAsia="仿宋" w:hAnsi="仿宋" w:hint="eastAsia"/>
          <w:sz w:val="32"/>
          <w:szCs w:val="32"/>
        </w:rPr>
        <w:t>案例分析环节分组进行。选手比赛开始前</w:t>
      </w:r>
      <w:r>
        <w:rPr>
          <w:rFonts w:ascii="仿宋" w:eastAsia="仿宋" w:hAnsi="仿宋" w:hint="eastAsia"/>
          <w:sz w:val="32"/>
          <w:szCs w:val="32"/>
        </w:rPr>
        <w:t>10</w:t>
      </w:r>
      <w:r>
        <w:rPr>
          <w:rFonts w:ascii="仿宋" w:eastAsia="仿宋" w:hAnsi="仿宋" w:hint="eastAsia"/>
          <w:sz w:val="32"/>
          <w:szCs w:val="32"/>
        </w:rPr>
        <w:t>分钟进行抽签，确定题号及出场顺序。评委现场打分，现场公布成绩。</w:t>
      </w:r>
    </w:p>
    <w:p w:rsidR="001F515D" w:rsidRDefault="00BE5F1B">
      <w:pPr>
        <w:spacing w:line="560" w:lineRule="exact"/>
        <w:ind w:firstLineChars="221" w:firstLine="710"/>
        <w:rPr>
          <w:rFonts w:ascii="仿宋" w:eastAsia="仿宋" w:hAnsi="仿宋"/>
          <w:sz w:val="32"/>
          <w:szCs w:val="32"/>
        </w:rPr>
      </w:pPr>
      <w:r>
        <w:rPr>
          <w:rFonts w:ascii="仿宋" w:eastAsia="仿宋" w:hAnsi="仿宋" w:hint="eastAsia"/>
          <w:b/>
          <w:bCs/>
          <w:sz w:val="32"/>
          <w:szCs w:val="32"/>
        </w:rPr>
        <w:t>3.</w:t>
      </w:r>
      <w:r>
        <w:rPr>
          <w:rFonts w:ascii="仿宋" w:eastAsia="仿宋" w:hAnsi="仿宋" w:hint="eastAsia"/>
          <w:b/>
          <w:bCs/>
          <w:sz w:val="32"/>
          <w:szCs w:val="32"/>
        </w:rPr>
        <w:t>谈心谈话。</w:t>
      </w:r>
      <w:r>
        <w:rPr>
          <w:rFonts w:ascii="仿宋" w:eastAsia="仿宋" w:hAnsi="仿宋" w:hint="eastAsia"/>
          <w:sz w:val="32"/>
          <w:szCs w:val="32"/>
        </w:rPr>
        <w:t>主要考察辅导员对相关理论政策、学生特征、学生成长成才规律的了解把握及对问题的解决能力和对学生的教育引导能力。参赛选手现场抽题，根据题目要求，以情景再现的方式开展谈心谈话。限时</w:t>
      </w:r>
      <w:r>
        <w:rPr>
          <w:rFonts w:ascii="仿宋" w:eastAsia="仿宋" w:hAnsi="仿宋" w:hint="eastAsia"/>
          <w:sz w:val="32"/>
          <w:szCs w:val="32"/>
        </w:rPr>
        <w:t>6</w:t>
      </w:r>
      <w:r>
        <w:rPr>
          <w:rFonts w:ascii="仿宋" w:eastAsia="仿宋" w:hAnsi="仿宋" w:hint="eastAsia"/>
          <w:sz w:val="32"/>
          <w:szCs w:val="32"/>
        </w:rPr>
        <w:t>分钟。谈心谈话环节选手提前</w:t>
      </w:r>
      <w:r>
        <w:rPr>
          <w:rFonts w:ascii="仿宋" w:eastAsia="仿宋" w:hAnsi="仿宋" w:hint="eastAsia"/>
          <w:sz w:val="32"/>
          <w:szCs w:val="32"/>
        </w:rPr>
        <w:t>10</w:t>
      </w:r>
      <w:r>
        <w:rPr>
          <w:rFonts w:ascii="仿宋" w:eastAsia="仿宋" w:hAnsi="仿宋" w:hint="eastAsia"/>
          <w:sz w:val="32"/>
          <w:szCs w:val="32"/>
        </w:rPr>
        <w:t>分钟抽取题目及与之配合的学生演员。评委现场打分，现场公布成绩。</w:t>
      </w:r>
    </w:p>
    <w:p w:rsidR="001F515D" w:rsidRDefault="00BE5F1B">
      <w:pPr>
        <w:spacing w:line="560" w:lineRule="exact"/>
        <w:ind w:firstLineChars="221" w:firstLine="710"/>
        <w:rPr>
          <w:rFonts w:ascii="仿宋" w:eastAsia="仿宋" w:hAnsi="仿宋"/>
          <w:sz w:val="32"/>
          <w:szCs w:val="32"/>
        </w:rPr>
      </w:pPr>
      <w:r>
        <w:rPr>
          <w:rFonts w:ascii="仿宋" w:eastAsia="仿宋" w:hAnsi="仿宋" w:hint="eastAsia"/>
          <w:b/>
          <w:bCs/>
          <w:sz w:val="32"/>
          <w:szCs w:val="32"/>
        </w:rPr>
        <w:t>4.</w:t>
      </w:r>
      <w:r>
        <w:rPr>
          <w:rFonts w:ascii="仿宋" w:eastAsia="仿宋" w:hAnsi="仿宋" w:hint="eastAsia"/>
          <w:b/>
          <w:bCs/>
          <w:sz w:val="32"/>
          <w:szCs w:val="32"/>
        </w:rPr>
        <w:t>理论宣讲。</w:t>
      </w:r>
      <w:r>
        <w:rPr>
          <w:rFonts w:ascii="仿宋" w:eastAsia="仿宋" w:hAnsi="仿宋" w:hint="eastAsia"/>
          <w:sz w:val="32"/>
          <w:szCs w:val="32"/>
        </w:rPr>
        <w:t>理论宣讲环节主要考察辅导员对马克思主义理论、习近平新时代中国特色社会主义思想、党的十九大精神等的学习宣传阐释能力，以及对大学生开展理想信念教育、中国特色社会主义和中国</w:t>
      </w:r>
      <w:proofErr w:type="gramStart"/>
      <w:r>
        <w:rPr>
          <w:rFonts w:ascii="仿宋" w:eastAsia="仿宋" w:hAnsi="仿宋" w:hint="eastAsia"/>
          <w:sz w:val="32"/>
          <w:szCs w:val="32"/>
        </w:rPr>
        <w:t>梦宣传</w:t>
      </w:r>
      <w:proofErr w:type="gramEnd"/>
      <w:r>
        <w:rPr>
          <w:rFonts w:ascii="仿宋" w:eastAsia="仿宋" w:hAnsi="仿宋" w:hint="eastAsia"/>
          <w:sz w:val="32"/>
          <w:szCs w:val="32"/>
        </w:rPr>
        <w:t>教育、社会主义核心价值观教育过程中的理论</w:t>
      </w:r>
      <w:r>
        <w:rPr>
          <w:rFonts w:ascii="仿宋" w:eastAsia="仿宋" w:hAnsi="仿宋" w:hint="eastAsia"/>
          <w:sz w:val="32"/>
          <w:szCs w:val="32"/>
        </w:rPr>
        <w:t>宣传阐释能力，注重考查理论宣讲的政治性、思想性、理论性、政策性、导向性。参赛选手提前抽题，比赛限时</w:t>
      </w:r>
      <w:r>
        <w:rPr>
          <w:rFonts w:ascii="仿宋" w:eastAsia="仿宋" w:hAnsi="仿宋" w:hint="eastAsia"/>
          <w:sz w:val="32"/>
          <w:szCs w:val="32"/>
        </w:rPr>
        <w:t>5</w:t>
      </w:r>
      <w:r>
        <w:rPr>
          <w:rFonts w:ascii="仿宋" w:eastAsia="仿宋" w:hAnsi="仿宋" w:hint="eastAsia"/>
          <w:sz w:val="32"/>
          <w:szCs w:val="32"/>
        </w:rPr>
        <w:t>分钟。评委现场打分，现场公布成绩。</w:t>
      </w:r>
    </w:p>
    <w:p w:rsidR="001F515D" w:rsidRDefault="00BE5F1B">
      <w:pPr>
        <w:spacing w:line="560" w:lineRule="exact"/>
        <w:ind w:firstLineChars="200" w:firstLine="640"/>
        <w:rPr>
          <w:rFonts w:eastAsia="黑体"/>
          <w:kern w:val="0"/>
          <w:sz w:val="32"/>
          <w:szCs w:val="32"/>
        </w:rPr>
      </w:pPr>
      <w:r>
        <w:rPr>
          <w:rFonts w:eastAsia="黑体" w:hint="eastAsia"/>
          <w:kern w:val="0"/>
          <w:sz w:val="32"/>
          <w:szCs w:val="32"/>
        </w:rPr>
        <w:t>四、奖项设置</w:t>
      </w:r>
    </w:p>
    <w:p w:rsidR="001F515D" w:rsidRDefault="00BE5F1B">
      <w:pPr>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本次大赛设一等奖</w:t>
      </w:r>
      <w:r>
        <w:rPr>
          <w:rFonts w:ascii="仿宋" w:eastAsia="仿宋" w:hAnsi="仿宋" w:hint="eastAsia"/>
          <w:kern w:val="0"/>
          <w:sz w:val="32"/>
          <w:szCs w:val="32"/>
        </w:rPr>
        <w:t>2</w:t>
      </w:r>
      <w:r>
        <w:rPr>
          <w:rFonts w:ascii="仿宋" w:eastAsia="仿宋" w:hAnsi="仿宋" w:hint="eastAsia"/>
          <w:kern w:val="0"/>
          <w:sz w:val="32"/>
          <w:szCs w:val="32"/>
        </w:rPr>
        <w:t>名、二等奖</w:t>
      </w:r>
      <w:r>
        <w:rPr>
          <w:rFonts w:ascii="仿宋" w:eastAsia="仿宋" w:hAnsi="仿宋" w:hint="eastAsia"/>
          <w:kern w:val="0"/>
          <w:sz w:val="32"/>
          <w:szCs w:val="32"/>
        </w:rPr>
        <w:t>4</w:t>
      </w:r>
      <w:r>
        <w:rPr>
          <w:rFonts w:ascii="仿宋" w:eastAsia="仿宋" w:hAnsi="仿宋" w:hint="eastAsia"/>
          <w:kern w:val="0"/>
          <w:sz w:val="32"/>
          <w:szCs w:val="32"/>
        </w:rPr>
        <w:t>名、三等奖</w:t>
      </w:r>
      <w:r>
        <w:rPr>
          <w:rFonts w:ascii="仿宋" w:eastAsia="仿宋" w:hAnsi="仿宋" w:hint="eastAsia"/>
          <w:kern w:val="0"/>
          <w:sz w:val="32"/>
          <w:szCs w:val="32"/>
        </w:rPr>
        <w:t>6</w:t>
      </w:r>
      <w:r>
        <w:rPr>
          <w:rFonts w:ascii="仿宋" w:eastAsia="仿宋" w:hAnsi="仿宋" w:hint="eastAsia"/>
          <w:kern w:val="0"/>
          <w:sz w:val="32"/>
          <w:szCs w:val="32"/>
        </w:rPr>
        <w:t>名、优秀奖若干名。</w:t>
      </w:r>
    </w:p>
    <w:p w:rsidR="001F515D" w:rsidRDefault="001F515D">
      <w:pPr>
        <w:spacing w:line="560" w:lineRule="exact"/>
        <w:rPr>
          <w:rFonts w:ascii="仿宋" w:eastAsia="仿宋" w:hAnsi="仿宋"/>
          <w:kern w:val="0"/>
          <w:sz w:val="32"/>
          <w:szCs w:val="32"/>
        </w:rPr>
      </w:pPr>
    </w:p>
    <w:p w:rsidR="001F515D" w:rsidRDefault="00BE5F1B">
      <w:pPr>
        <w:widowControl/>
        <w:jc w:val="left"/>
        <w:rPr>
          <w:sz w:val="32"/>
          <w:szCs w:val="32"/>
        </w:rPr>
      </w:pPr>
      <w:r>
        <w:rPr>
          <w:sz w:val="32"/>
          <w:szCs w:val="32"/>
        </w:rPr>
        <w:br w:type="page"/>
      </w:r>
    </w:p>
    <w:p w:rsidR="001F515D" w:rsidRDefault="00BE5F1B">
      <w:pPr>
        <w:widowControl/>
        <w:jc w:val="left"/>
        <w:rPr>
          <w:rFonts w:ascii="黑体" w:eastAsia="黑体" w:hAnsi="黑体"/>
          <w:kern w:val="0"/>
          <w:sz w:val="32"/>
          <w:szCs w:val="32"/>
        </w:rPr>
      </w:pPr>
      <w:r>
        <w:rPr>
          <w:rFonts w:ascii="黑体" w:eastAsia="黑体" w:hAnsi="黑体" w:hint="eastAsia"/>
          <w:kern w:val="0"/>
          <w:sz w:val="32"/>
          <w:szCs w:val="32"/>
        </w:rPr>
        <w:lastRenderedPageBreak/>
        <w:t>附件</w:t>
      </w:r>
      <w:r>
        <w:rPr>
          <w:rFonts w:ascii="黑体" w:eastAsia="黑体" w:hAnsi="黑体" w:hint="eastAsia"/>
          <w:kern w:val="0"/>
          <w:sz w:val="32"/>
          <w:szCs w:val="32"/>
        </w:rPr>
        <w:t>2</w:t>
      </w:r>
      <w:r>
        <w:rPr>
          <w:rFonts w:ascii="黑体" w:eastAsia="黑体" w:hAnsi="黑体" w:hint="eastAsia"/>
          <w:kern w:val="0"/>
          <w:sz w:val="32"/>
          <w:szCs w:val="32"/>
        </w:rPr>
        <w:t>：</w:t>
      </w:r>
    </w:p>
    <w:p w:rsidR="001F515D" w:rsidRDefault="00BE5F1B">
      <w:pPr>
        <w:jc w:val="center"/>
        <w:rPr>
          <w:rFonts w:ascii="宋体" w:hAnsi="宋体"/>
          <w:b/>
          <w:sz w:val="36"/>
          <w:szCs w:val="36"/>
        </w:rPr>
      </w:pPr>
      <w:r>
        <w:rPr>
          <w:rFonts w:ascii="宋体" w:hAnsi="宋体" w:hint="eastAsia"/>
          <w:b/>
          <w:sz w:val="36"/>
          <w:szCs w:val="36"/>
        </w:rPr>
        <w:t>吉林艺术学院</w:t>
      </w:r>
      <w:r>
        <w:rPr>
          <w:rFonts w:ascii="宋体" w:hAnsi="宋体" w:hint="eastAsia"/>
          <w:b/>
          <w:sz w:val="36"/>
          <w:szCs w:val="36"/>
        </w:rPr>
        <w:t>第</w:t>
      </w:r>
      <w:r>
        <w:rPr>
          <w:rFonts w:ascii="宋体" w:hAnsi="宋体" w:hint="eastAsia"/>
          <w:b/>
          <w:sz w:val="36"/>
          <w:szCs w:val="36"/>
        </w:rPr>
        <w:t>三</w:t>
      </w:r>
      <w:r>
        <w:rPr>
          <w:rFonts w:ascii="宋体" w:hAnsi="宋体" w:hint="eastAsia"/>
          <w:b/>
          <w:sz w:val="36"/>
          <w:szCs w:val="36"/>
        </w:rPr>
        <w:t>届辅导员职业能力大赛报名表</w:t>
      </w:r>
    </w:p>
    <w:p w:rsidR="001F515D" w:rsidRDefault="00BE5F1B">
      <w:pPr>
        <w:snapToGrid w:val="0"/>
        <w:spacing w:line="300" w:lineRule="auto"/>
        <w:jc w:val="center"/>
        <w:rPr>
          <w:rFonts w:ascii="仿宋_GB2312" w:eastAsia="仿宋_GB2312"/>
          <w:b/>
          <w:sz w:val="24"/>
        </w:rPr>
      </w:pPr>
      <w:r>
        <w:rPr>
          <w:rFonts w:ascii="仿宋_GB2312" w:eastAsia="仿宋_GB2312" w:hint="eastAsia"/>
          <w:b/>
          <w:sz w:val="24"/>
        </w:rPr>
        <w:t xml:space="preserve">                                </w:t>
      </w:r>
      <w:r>
        <w:rPr>
          <w:rFonts w:ascii="仿宋_GB2312" w:eastAsia="仿宋_GB2312" w:hint="eastAsia"/>
          <w:b/>
          <w:sz w:val="24"/>
        </w:rPr>
        <w:t>填表日期：</w:t>
      </w:r>
      <w:r>
        <w:rPr>
          <w:rFonts w:ascii="仿宋_GB2312" w:eastAsia="仿宋_GB2312" w:hint="eastAsia"/>
          <w:b/>
          <w:sz w:val="24"/>
        </w:rPr>
        <w:t xml:space="preserve">  </w:t>
      </w:r>
      <w:r>
        <w:rPr>
          <w:rFonts w:ascii="仿宋_GB2312" w:eastAsia="仿宋_GB2312" w:hint="eastAsia"/>
          <w:b/>
          <w:sz w:val="24"/>
        </w:rPr>
        <w:t xml:space="preserve">   </w:t>
      </w:r>
      <w:r>
        <w:rPr>
          <w:rFonts w:ascii="仿宋_GB2312" w:eastAsia="仿宋_GB2312" w:hint="eastAsia"/>
          <w:b/>
          <w:sz w:val="24"/>
        </w:rPr>
        <w:t>年</w:t>
      </w:r>
      <w:r>
        <w:rPr>
          <w:rFonts w:ascii="仿宋_GB2312" w:eastAsia="仿宋_GB2312" w:hint="eastAsia"/>
          <w:b/>
          <w:sz w:val="24"/>
        </w:rPr>
        <w:t xml:space="preserve">  </w:t>
      </w:r>
      <w:r>
        <w:rPr>
          <w:rFonts w:ascii="仿宋_GB2312" w:eastAsia="仿宋_GB2312" w:hint="eastAsia"/>
          <w:b/>
          <w:sz w:val="24"/>
        </w:rPr>
        <w:t xml:space="preserve">    </w:t>
      </w:r>
      <w:r>
        <w:rPr>
          <w:rFonts w:ascii="仿宋_GB2312" w:eastAsia="仿宋_GB2312" w:hint="eastAsia"/>
          <w:b/>
          <w:sz w:val="24"/>
        </w:rPr>
        <w:t>月</w:t>
      </w:r>
      <w:r>
        <w:rPr>
          <w:rFonts w:ascii="仿宋_GB2312" w:eastAsia="仿宋_GB2312" w:hint="eastAsia"/>
          <w:b/>
          <w:sz w:val="24"/>
        </w:rPr>
        <w:t xml:space="preserve">  </w:t>
      </w:r>
      <w:r>
        <w:rPr>
          <w:rFonts w:ascii="仿宋_GB2312" w:eastAsia="仿宋_GB2312" w:hint="eastAsia"/>
          <w:b/>
          <w:sz w:val="24"/>
        </w:rPr>
        <w:t xml:space="preserve">    </w:t>
      </w:r>
      <w:r>
        <w:rPr>
          <w:rFonts w:ascii="仿宋_GB2312" w:eastAsia="仿宋_GB2312" w:hint="eastAsia"/>
          <w:b/>
          <w:sz w:val="24"/>
        </w:rPr>
        <w:t>日</w:t>
      </w:r>
    </w:p>
    <w:tbl>
      <w:tblPr>
        <w:tblW w:w="8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81"/>
        <w:gridCol w:w="935"/>
        <w:gridCol w:w="314"/>
        <w:gridCol w:w="519"/>
        <w:gridCol w:w="291"/>
        <w:gridCol w:w="431"/>
        <w:gridCol w:w="572"/>
        <w:gridCol w:w="268"/>
        <w:gridCol w:w="1289"/>
        <w:gridCol w:w="1497"/>
      </w:tblGrid>
      <w:tr w:rsidR="001F515D">
        <w:trPr>
          <w:trHeight w:val="714"/>
          <w:jc w:val="center"/>
        </w:trPr>
        <w:tc>
          <w:tcPr>
            <w:tcW w:w="1465" w:type="dxa"/>
            <w:tcBorders>
              <w:top w:val="single" w:sz="4" w:space="0" w:color="auto"/>
              <w:left w:val="single" w:sz="4" w:space="0" w:color="auto"/>
              <w:bottom w:val="single" w:sz="4" w:space="0" w:color="auto"/>
              <w:right w:val="single" w:sz="4" w:space="0" w:color="auto"/>
            </w:tcBorders>
            <w:vAlign w:val="center"/>
          </w:tcPr>
          <w:p w:rsidR="001F515D" w:rsidRDefault="00BE5F1B">
            <w:pPr>
              <w:jc w:val="center"/>
              <w:rPr>
                <w:rFonts w:eastAsia="仿宋_GB2312"/>
                <w:sz w:val="24"/>
              </w:rPr>
            </w:pPr>
            <w:r>
              <w:rPr>
                <w:rFonts w:eastAsia="仿宋_GB2312" w:hint="eastAsia"/>
                <w:sz w:val="24"/>
              </w:rPr>
              <w:t>姓名</w:t>
            </w:r>
          </w:p>
        </w:tc>
        <w:tc>
          <w:tcPr>
            <w:tcW w:w="1081" w:type="dxa"/>
            <w:tcBorders>
              <w:top w:val="single" w:sz="4" w:space="0" w:color="auto"/>
              <w:left w:val="single" w:sz="4" w:space="0" w:color="auto"/>
              <w:bottom w:val="single" w:sz="4" w:space="0" w:color="auto"/>
              <w:right w:val="single" w:sz="4" w:space="0" w:color="auto"/>
            </w:tcBorders>
            <w:vAlign w:val="center"/>
          </w:tcPr>
          <w:p w:rsidR="001F515D" w:rsidRDefault="001F515D">
            <w:pPr>
              <w:jc w:val="center"/>
              <w:rPr>
                <w:rFonts w:eastAsia="仿宋_GB2312"/>
                <w:sz w:val="24"/>
              </w:rPr>
            </w:pPr>
          </w:p>
        </w:tc>
        <w:tc>
          <w:tcPr>
            <w:tcW w:w="935" w:type="dxa"/>
            <w:tcBorders>
              <w:top w:val="single" w:sz="4" w:space="0" w:color="auto"/>
              <w:left w:val="single" w:sz="4" w:space="0" w:color="auto"/>
              <w:bottom w:val="single" w:sz="4" w:space="0" w:color="auto"/>
              <w:right w:val="single" w:sz="4" w:space="0" w:color="auto"/>
            </w:tcBorders>
            <w:vAlign w:val="center"/>
          </w:tcPr>
          <w:p w:rsidR="001F515D" w:rsidRDefault="00BE5F1B">
            <w:pPr>
              <w:jc w:val="center"/>
              <w:rPr>
                <w:rFonts w:eastAsia="仿宋_GB2312"/>
                <w:sz w:val="24"/>
              </w:rPr>
            </w:pPr>
            <w:r>
              <w:rPr>
                <w:rFonts w:eastAsia="仿宋_GB2312" w:hint="eastAsia"/>
                <w:sz w:val="24"/>
              </w:rPr>
              <w:t>性别</w:t>
            </w:r>
          </w:p>
        </w:tc>
        <w:tc>
          <w:tcPr>
            <w:tcW w:w="1124" w:type="dxa"/>
            <w:gridSpan w:val="3"/>
            <w:tcBorders>
              <w:top w:val="single" w:sz="4" w:space="0" w:color="auto"/>
              <w:left w:val="single" w:sz="4" w:space="0" w:color="auto"/>
              <w:bottom w:val="single" w:sz="4" w:space="0" w:color="auto"/>
              <w:right w:val="single" w:sz="4" w:space="0" w:color="auto"/>
            </w:tcBorders>
            <w:vAlign w:val="center"/>
          </w:tcPr>
          <w:p w:rsidR="001F515D" w:rsidRDefault="001F515D">
            <w:pPr>
              <w:jc w:val="center"/>
              <w:rPr>
                <w:rFonts w:eastAsia="仿宋_GB2312"/>
                <w:sz w:val="24"/>
              </w:rPr>
            </w:pPr>
          </w:p>
        </w:tc>
        <w:tc>
          <w:tcPr>
            <w:tcW w:w="1003" w:type="dxa"/>
            <w:gridSpan w:val="2"/>
            <w:tcBorders>
              <w:top w:val="single" w:sz="4" w:space="0" w:color="auto"/>
              <w:left w:val="single" w:sz="4" w:space="0" w:color="auto"/>
              <w:bottom w:val="single" w:sz="4" w:space="0" w:color="auto"/>
              <w:right w:val="single" w:sz="4" w:space="0" w:color="auto"/>
            </w:tcBorders>
            <w:vAlign w:val="center"/>
          </w:tcPr>
          <w:p w:rsidR="001F515D" w:rsidRDefault="00BE5F1B">
            <w:pPr>
              <w:jc w:val="center"/>
              <w:rPr>
                <w:rFonts w:eastAsia="仿宋_GB2312"/>
                <w:sz w:val="24"/>
              </w:rPr>
            </w:pPr>
            <w:r>
              <w:rPr>
                <w:rFonts w:eastAsia="仿宋_GB2312" w:hint="eastAsia"/>
                <w:sz w:val="24"/>
              </w:rPr>
              <w:t>民族</w:t>
            </w:r>
          </w:p>
        </w:tc>
        <w:tc>
          <w:tcPr>
            <w:tcW w:w="1557" w:type="dxa"/>
            <w:gridSpan w:val="2"/>
            <w:tcBorders>
              <w:top w:val="single" w:sz="4" w:space="0" w:color="auto"/>
              <w:left w:val="single" w:sz="4" w:space="0" w:color="auto"/>
              <w:bottom w:val="single" w:sz="4" w:space="0" w:color="auto"/>
            </w:tcBorders>
            <w:vAlign w:val="center"/>
          </w:tcPr>
          <w:p w:rsidR="001F515D" w:rsidRDefault="001F515D">
            <w:pPr>
              <w:jc w:val="center"/>
              <w:rPr>
                <w:rFonts w:eastAsia="仿宋_GB2312"/>
                <w:szCs w:val="21"/>
              </w:rPr>
            </w:pPr>
          </w:p>
        </w:tc>
        <w:tc>
          <w:tcPr>
            <w:tcW w:w="1497" w:type="dxa"/>
            <w:vMerge w:val="restart"/>
            <w:tcBorders>
              <w:top w:val="single" w:sz="4" w:space="0" w:color="auto"/>
              <w:left w:val="single" w:sz="4" w:space="0" w:color="auto"/>
              <w:right w:val="single" w:sz="4" w:space="0" w:color="auto"/>
            </w:tcBorders>
            <w:vAlign w:val="center"/>
          </w:tcPr>
          <w:p w:rsidR="001F515D" w:rsidRDefault="00BE5F1B">
            <w:pPr>
              <w:jc w:val="center"/>
              <w:rPr>
                <w:rFonts w:eastAsia="仿宋_GB2312"/>
                <w:szCs w:val="21"/>
              </w:rPr>
            </w:pPr>
            <w:r>
              <w:rPr>
                <w:rFonts w:eastAsia="仿宋_GB2312" w:hint="eastAsia"/>
                <w:szCs w:val="21"/>
              </w:rPr>
              <w:t>一寸免冠照片</w:t>
            </w:r>
          </w:p>
        </w:tc>
      </w:tr>
      <w:tr w:rsidR="001F515D">
        <w:trPr>
          <w:trHeight w:val="650"/>
          <w:jc w:val="center"/>
        </w:trPr>
        <w:tc>
          <w:tcPr>
            <w:tcW w:w="1465" w:type="dxa"/>
            <w:tcBorders>
              <w:top w:val="single" w:sz="4" w:space="0" w:color="auto"/>
              <w:left w:val="single" w:sz="4" w:space="0" w:color="auto"/>
              <w:bottom w:val="single" w:sz="4" w:space="0" w:color="auto"/>
              <w:right w:val="single" w:sz="4" w:space="0" w:color="auto"/>
            </w:tcBorders>
            <w:vAlign w:val="center"/>
          </w:tcPr>
          <w:p w:rsidR="001F515D" w:rsidRDefault="00BE5F1B">
            <w:pPr>
              <w:jc w:val="center"/>
              <w:rPr>
                <w:rFonts w:eastAsia="仿宋_GB2312"/>
                <w:sz w:val="24"/>
              </w:rPr>
            </w:pPr>
            <w:r>
              <w:rPr>
                <w:rFonts w:eastAsia="仿宋_GB2312" w:hint="eastAsia"/>
                <w:sz w:val="24"/>
              </w:rPr>
              <w:t>出生年月</w:t>
            </w:r>
          </w:p>
        </w:tc>
        <w:tc>
          <w:tcPr>
            <w:tcW w:w="1081" w:type="dxa"/>
            <w:tcBorders>
              <w:top w:val="single" w:sz="4" w:space="0" w:color="auto"/>
              <w:left w:val="single" w:sz="4" w:space="0" w:color="auto"/>
              <w:bottom w:val="single" w:sz="4" w:space="0" w:color="auto"/>
              <w:right w:val="single" w:sz="4" w:space="0" w:color="auto"/>
            </w:tcBorders>
            <w:vAlign w:val="center"/>
          </w:tcPr>
          <w:p w:rsidR="001F515D" w:rsidRDefault="001F515D">
            <w:pPr>
              <w:jc w:val="center"/>
              <w:rPr>
                <w:rFonts w:eastAsia="仿宋_GB2312"/>
                <w:sz w:val="24"/>
              </w:rPr>
            </w:pP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1F515D" w:rsidRDefault="00BE5F1B">
            <w:pPr>
              <w:jc w:val="center"/>
              <w:rPr>
                <w:rFonts w:eastAsia="仿宋_GB2312"/>
                <w:sz w:val="24"/>
              </w:rPr>
            </w:pPr>
            <w:r>
              <w:rPr>
                <w:rFonts w:eastAsia="仿宋_GB2312" w:hint="eastAsia"/>
                <w:sz w:val="24"/>
              </w:rPr>
              <w:t>所在分院</w:t>
            </w:r>
          </w:p>
        </w:tc>
        <w:tc>
          <w:tcPr>
            <w:tcW w:w="3370" w:type="dxa"/>
            <w:gridSpan w:val="6"/>
            <w:tcBorders>
              <w:top w:val="single" w:sz="4" w:space="0" w:color="auto"/>
              <w:left w:val="single" w:sz="4" w:space="0" w:color="auto"/>
              <w:bottom w:val="single" w:sz="4" w:space="0" w:color="auto"/>
            </w:tcBorders>
            <w:vAlign w:val="center"/>
          </w:tcPr>
          <w:p w:rsidR="001F515D" w:rsidRDefault="001F515D">
            <w:pPr>
              <w:jc w:val="center"/>
              <w:rPr>
                <w:rFonts w:eastAsia="仿宋_GB2312"/>
                <w:sz w:val="24"/>
              </w:rPr>
            </w:pPr>
          </w:p>
          <w:p w:rsidR="001F515D" w:rsidRDefault="001F515D">
            <w:pPr>
              <w:widowControl/>
              <w:jc w:val="left"/>
              <w:rPr>
                <w:rFonts w:eastAsia="仿宋_GB2312"/>
                <w:szCs w:val="21"/>
              </w:rPr>
            </w:pPr>
          </w:p>
        </w:tc>
        <w:tc>
          <w:tcPr>
            <w:tcW w:w="1497" w:type="dxa"/>
            <w:vMerge/>
            <w:tcBorders>
              <w:left w:val="single" w:sz="4" w:space="0" w:color="auto"/>
              <w:right w:val="single" w:sz="4" w:space="0" w:color="auto"/>
            </w:tcBorders>
            <w:vAlign w:val="center"/>
          </w:tcPr>
          <w:p w:rsidR="001F515D" w:rsidRDefault="001F515D">
            <w:pPr>
              <w:widowControl/>
              <w:jc w:val="left"/>
              <w:rPr>
                <w:rFonts w:eastAsia="仿宋_GB2312"/>
                <w:szCs w:val="21"/>
              </w:rPr>
            </w:pPr>
          </w:p>
        </w:tc>
      </w:tr>
      <w:tr w:rsidR="001F515D">
        <w:trPr>
          <w:trHeight w:val="925"/>
          <w:jc w:val="center"/>
        </w:trPr>
        <w:tc>
          <w:tcPr>
            <w:tcW w:w="1465" w:type="dxa"/>
            <w:tcBorders>
              <w:top w:val="single" w:sz="4" w:space="0" w:color="auto"/>
              <w:left w:val="single" w:sz="4" w:space="0" w:color="auto"/>
              <w:bottom w:val="single" w:sz="4" w:space="0" w:color="auto"/>
              <w:right w:val="single" w:sz="4" w:space="0" w:color="auto"/>
            </w:tcBorders>
            <w:vAlign w:val="center"/>
          </w:tcPr>
          <w:p w:rsidR="001F515D" w:rsidRDefault="00BE5F1B">
            <w:pPr>
              <w:jc w:val="center"/>
              <w:rPr>
                <w:rFonts w:eastAsia="仿宋_GB2312"/>
                <w:sz w:val="24"/>
              </w:rPr>
            </w:pPr>
            <w:r>
              <w:rPr>
                <w:rFonts w:eastAsia="仿宋_GB2312" w:hint="eastAsia"/>
                <w:sz w:val="24"/>
              </w:rPr>
              <w:t>毕业院校</w:t>
            </w:r>
          </w:p>
        </w:tc>
        <w:tc>
          <w:tcPr>
            <w:tcW w:w="1081" w:type="dxa"/>
            <w:tcBorders>
              <w:top w:val="single" w:sz="4" w:space="0" w:color="auto"/>
              <w:left w:val="single" w:sz="4" w:space="0" w:color="auto"/>
              <w:bottom w:val="single" w:sz="4" w:space="0" w:color="auto"/>
              <w:right w:val="single" w:sz="4" w:space="0" w:color="auto"/>
            </w:tcBorders>
            <w:vAlign w:val="center"/>
          </w:tcPr>
          <w:p w:rsidR="001F515D" w:rsidRDefault="001F515D">
            <w:pPr>
              <w:jc w:val="center"/>
              <w:rPr>
                <w:rFonts w:eastAsia="仿宋_GB2312"/>
                <w:sz w:val="24"/>
              </w:rPr>
            </w:pP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1F515D" w:rsidRDefault="00BE5F1B">
            <w:pPr>
              <w:ind w:firstLineChars="100" w:firstLine="240"/>
              <w:rPr>
                <w:rFonts w:eastAsia="仿宋_GB2312"/>
                <w:sz w:val="24"/>
              </w:rPr>
            </w:pPr>
            <w:r>
              <w:rPr>
                <w:rFonts w:eastAsia="仿宋_GB2312" w:hint="eastAsia"/>
                <w:sz w:val="24"/>
              </w:rPr>
              <w:t>专业</w:t>
            </w:r>
          </w:p>
        </w:tc>
        <w:tc>
          <w:tcPr>
            <w:tcW w:w="1241" w:type="dxa"/>
            <w:gridSpan w:val="3"/>
            <w:tcBorders>
              <w:top w:val="single" w:sz="4" w:space="0" w:color="auto"/>
              <w:left w:val="single" w:sz="4" w:space="0" w:color="auto"/>
              <w:bottom w:val="single" w:sz="4" w:space="0" w:color="auto"/>
            </w:tcBorders>
            <w:vAlign w:val="center"/>
          </w:tcPr>
          <w:p w:rsidR="001F515D" w:rsidRDefault="001F515D">
            <w:pPr>
              <w:widowControl/>
              <w:jc w:val="left"/>
              <w:rPr>
                <w:rFonts w:eastAsia="仿宋_GB2312"/>
                <w:szCs w:val="21"/>
              </w:rPr>
            </w:pPr>
          </w:p>
        </w:tc>
        <w:tc>
          <w:tcPr>
            <w:tcW w:w="840" w:type="dxa"/>
            <w:gridSpan w:val="2"/>
            <w:tcBorders>
              <w:top w:val="single" w:sz="4" w:space="0" w:color="auto"/>
              <w:left w:val="single" w:sz="4" w:space="0" w:color="auto"/>
              <w:bottom w:val="single" w:sz="4" w:space="0" w:color="auto"/>
            </w:tcBorders>
            <w:vAlign w:val="center"/>
          </w:tcPr>
          <w:p w:rsidR="001F515D" w:rsidRDefault="00BE5F1B">
            <w:pPr>
              <w:widowControl/>
              <w:jc w:val="left"/>
              <w:rPr>
                <w:rFonts w:eastAsia="仿宋_GB2312"/>
                <w:szCs w:val="21"/>
              </w:rPr>
            </w:pPr>
            <w:r>
              <w:rPr>
                <w:rFonts w:eastAsia="仿宋_GB2312" w:hint="eastAsia"/>
                <w:szCs w:val="21"/>
              </w:rPr>
              <w:t>学历</w:t>
            </w:r>
          </w:p>
          <w:p w:rsidR="001F515D" w:rsidRDefault="00BE5F1B">
            <w:pPr>
              <w:widowControl/>
              <w:jc w:val="left"/>
              <w:rPr>
                <w:rFonts w:eastAsia="仿宋_GB2312"/>
                <w:szCs w:val="21"/>
              </w:rPr>
            </w:pPr>
            <w:r>
              <w:rPr>
                <w:rFonts w:eastAsia="仿宋_GB2312" w:hint="eastAsia"/>
                <w:szCs w:val="21"/>
              </w:rPr>
              <w:t>学位</w:t>
            </w:r>
          </w:p>
        </w:tc>
        <w:tc>
          <w:tcPr>
            <w:tcW w:w="1289" w:type="dxa"/>
            <w:tcBorders>
              <w:top w:val="single" w:sz="4" w:space="0" w:color="auto"/>
              <w:left w:val="single" w:sz="4" w:space="0" w:color="auto"/>
              <w:bottom w:val="single" w:sz="4" w:space="0" w:color="auto"/>
            </w:tcBorders>
            <w:vAlign w:val="center"/>
          </w:tcPr>
          <w:p w:rsidR="001F515D" w:rsidRDefault="001F515D">
            <w:pPr>
              <w:widowControl/>
              <w:jc w:val="left"/>
              <w:rPr>
                <w:rFonts w:eastAsia="仿宋_GB2312"/>
                <w:szCs w:val="21"/>
              </w:rPr>
            </w:pPr>
          </w:p>
        </w:tc>
        <w:tc>
          <w:tcPr>
            <w:tcW w:w="1497" w:type="dxa"/>
            <w:vMerge/>
            <w:tcBorders>
              <w:left w:val="single" w:sz="4" w:space="0" w:color="auto"/>
              <w:bottom w:val="single" w:sz="4" w:space="0" w:color="auto"/>
              <w:right w:val="single" w:sz="4" w:space="0" w:color="auto"/>
            </w:tcBorders>
            <w:vAlign w:val="center"/>
          </w:tcPr>
          <w:p w:rsidR="001F515D" w:rsidRDefault="001F515D">
            <w:pPr>
              <w:widowControl/>
              <w:jc w:val="left"/>
              <w:rPr>
                <w:rFonts w:eastAsia="仿宋_GB2312"/>
                <w:szCs w:val="21"/>
              </w:rPr>
            </w:pPr>
          </w:p>
        </w:tc>
      </w:tr>
      <w:tr w:rsidR="001F515D">
        <w:trPr>
          <w:trHeight w:val="740"/>
          <w:jc w:val="center"/>
        </w:trPr>
        <w:tc>
          <w:tcPr>
            <w:tcW w:w="1465" w:type="dxa"/>
            <w:tcBorders>
              <w:top w:val="single" w:sz="4" w:space="0" w:color="auto"/>
              <w:left w:val="single" w:sz="4" w:space="0" w:color="auto"/>
              <w:bottom w:val="single" w:sz="4" w:space="0" w:color="auto"/>
              <w:right w:val="single" w:sz="4" w:space="0" w:color="auto"/>
            </w:tcBorders>
            <w:vAlign w:val="center"/>
          </w:tcPr>
          <w:p w:rsidR="001F515D" w:rsidRDefault="00BE5F1B">
            <w:pPr>
              <w:jc w:val="center"/>
              <w:rPr>
                <w:rFonts w:eastAsia="仿宋_GB2312"/>
                <w:sz w:val="24"/>
              </w:rPr>
            </w:pPr>
            <w:r>
              <w:rPr>
                <w:rFonts w:eastAsia="仿宋_GB2312" w:hint="eastAsia"/>
                <w:sz w:val="24"/>
              </w:rPr>
              <w:t>职称</w:t>
            </w:r>
          </w:p>
        </w:tc>
        <w:tc>
          <w:tcPr>
            <w:tcW w:w="1081" w:type="dxa"/>
            <w:tcBorders>
              <w:top w:val="single" w:sz="4" w:space="0" w:color="auto"/>
              <w:left w:val="single" w:sz="4" w:space="0" w:color="auto"/>
              <w:bottom w:val="single" w:sz="4" w:space="0" w:color="auto"/>
              <w:right w:val="single" w:sz="4" w:space="0" w:color="auto"/>
            </w:tcBorders>
            <w:vAlign w:val="center"/>
          </w:tcPr>
          <w:p w:rsidR="001F515D" w:rsidRDefault="001F515D">
            <w:pPr>
              <w:jc w:val="center"/>
              <w:rPr>
                <w:rFonts w:eastAsia="仿宋_GB2312"/>
                <w:sz w:val="24"/>
              </w:rPr>
            </w:pPr>
          </w:p>
        </w:tc>
        <w:tc>
          <w:tcPr>
            <w:tcW w:w="935" w:type="dxa"/>
            <w:tcBorders>
              <w:top w:val="single" w:sz="4" w:space="0" w:color="auto"/>
              <w:left w:val="single" w:sz="4" w:space="0" w:color="auto"/>
              <w:bottom w:val="single" w:sz="4" w:space="0" w:color="auto"/>
              <w:right w:val="single" w:sz="4" w:space="0" w:color="auto"/>
            </w:tcBorders>
            <w:vAlign w:val="center"/>
          </w:tcPr>
          <w:p w:rsidR="001F515D" w:rsidRDefault="00BE5F1B">
            <w:pPr>
              <w:jc w:val="center"/>
              <w:rPr>
                <w:rFonts w:eastAsia="仿宋_GB2312"/>
                <w:sz w:val="24"/>
              </w:rPr>
            </w:pPr>
            <w:r>
              <w:rPr>
                <w:rFonts w:eastAsia="仿宋_GB2312" w:hint="eastAsia"/>
                <w:sz w:val="24"/>
              </w:rPr>
              <w:t>职务</w:t>
            </w:r>
          </w:p>
        </w:tc>
        <w:tc>
          <w:tcPr>
            <w:tcW w:w="2395" w:type="dxa"/>
            <w:gridSpan w:val="6"/>
            <w:tcBorders>
              <w:top w:val="single" w:sz="4" w:space="0" w:color="auto"/>
              <w:left w:val="single" w:sz="4" w:space="0" w:color="auto"/>
              <w:bottom w:val="single" w:sz="4" w:space="0" w:color="auto"/>
              <w:right w:val="single" w:sz="4" w:space="0" w:color="auto"/>
            </w:tcBorders>
            <w:vAlign w:val="center"/>
          </w:tcPr>
          <w:p w:rsidR="001F515D" w:rsidRDefault="001F515D">
            <w:pPr>
              <w:jc w:val="center"/>
              <w:rPr>
                <w:rFonts w:eastAsia="仿宋_GB2312"/>
                <w:sz w:val="24"/>
              </w:rPr>
            </w:pPr>
          </w:p>
        </w:tc>
        <w:tc>
          <w:tcPr>
            <w:tcW w:w="1289" w:type="dxa"/>
            <w:tcBorders>
              <w:top w:val="single" w:sz="4" w:space="0" w:color="auto"/>
              <w:left w:val="single" w:sz="4" w:space="0" w:color="auto"/>
              <w:bottom w:val="single" w:sz="4" w:space="0" w:color="auto"/>
              <w:right w:val="single" w:sz="4" w:space="0" w:color="auto"/>
            </w:tcBorders>
            <w:vAlign w:val="center"/>
          </w:tcPr>
          <w:p w:rsidR="001F515D" w:rsidRDefault="00BE5F1B">
            <w:pPr>
              <w:jc w:val="center"/>
              <w:rPr>
                <w:rFonts w:eastAsia="仿宋_GB2312"/>
                <w:sz w:val="24"/>
              </w:rPr>
            </w:pPr>
            <w:r>
              <w:rPr>
                <w:rFonts w:eastAsia="仿宋_GB2312" w:hint="eastAsia"/>
                <w:sz w:val="24"/>
              </w:rPr>
              <w:t>政治面貌</w:t>
            </w:r>
          </w:p>
        </w:tc>
        <w:tc>
          <w:tcPr>
            <w:tcW w:w="1497" w:type="dxa"/>
            <w:tcBorders>
              <w:top w:val="single" w:sz="4" w:space="0" w:color="auto"/>
              <w:left w:val="single" w:sz="4" w:space="0" w:color="auto"/>
              <w:bottom w:val="single" w:sz="4" w:space="0" w:color="auto"/>
              <w:right w:val="single" w:sz="4" w:space="0" w:color="auto"/>
            </w:tcBorders>
            <w:vAlign w:val="center"/>
          </w:tcPr>
          <w:p w:rsidR="001F515D" w:rsidRDefault="001F515D">
            <w:pPr>
              <w:jc w:val="center"/>
              <w:rPr>
                <w:rFonts w:eastAsia="仿宋_GB2312"/>
                <w:sz w:val="24"/>
              </w:rPr>
            </w:pPr>
          </w:p>
        </w:tc>
      </w:tr>
      <w:tr w:rsidR="001F515D">
        <w:trPr>
          <w:trHeight w:val="651"/>
          <w:jc w:val="center"/>
        </w:trPr>
        <w:tc>
          <w:tcPr>
            <w:tcW w:w="1465" w:type="dxa"/>
            <w:tcBorders>
              <w:top w:val="single" w:sz="4" w:space="0" w:color="auto"/>
              <w:left w:val="single" w:sz="4" w:space="0" w:color="auto"/>
              <w:bottom w:val="single" w:sz="4" w:space="0" w:color="auto"/>
              <w:right w:val="single" w:sz="4" w:space="0" w:color="auto"/>
            </w:tcBorders>
            <w:vAlign w:val="center"/>
          </w:tcPr>
          <w:p w:rsidR="001F515D" w:rsidRDefault="00BE5F1B">
            <w:pPr>
              <w:jc w:val="center"/>
              <w:rPr>
                <w:rFonts w:eastAsia="仿宋_GB2312"/>
                <w:sz w:val="24"/>
              </w:rPr>
            </w:pPr>
            <w:r>
              <w:rPr>
                <w:rFonts w:eastAsia="仿宋_GB2312" w:hint="eastAsia"/>
                <w:sz w:val="24"/>
              </w:rPr>
              <w:t>担任辅导员时间</w:t>
            </w:r>
          </w:p>
        </w:tc>
        <w:tc>
          <w:tcPr>
            <w:tcW w:w="1081" w:type="dxa"/>
            <w:tcBorders>
              <w:top w:val="single" w:sz="4" w:space="0" w:color="auto"/>
              <w:left w:val="single" w:sz="4" w:space="0" w:color="auto"/>
              <w:bottom w:val="single" w:sz="4" w:space="0" w:color="auto"/>
              <w:right w:val="single" w:sz="4" w:space="0" w:color="auto"/>
            </w:tcBorders>
            <w:vAlign w:val="center"/>
          </w:tcPr>
          <w:p w:rsidR="001F515D" w:rsidRDefault="001F515D">
            <w:pPr>
              <w:jc w:val="center"/>
              <w:rPr>
                <w:rFonts w:eastAsia="仿宋_GB2312"/>
                <w:sz w:val="24"/>
              </w:rPr>
            </w:pPr>
          </w:p>
        </w:tc>
        <w:tc>
          <w:tcPr>
            <w:tcW w:w="1768" w:type="dxa"/>
            <w:gridSpan w:val="3"/>
            <w:tcBorders>
              <w:top w:val="single" w:sz="4" w:space="0" w:color="auto"/>
              <w:left w:val="single" w:sz="4" w:space="0" w:color="auto"/>
              <w:bottom w:val="single" w:sz="4" w:space="0" w:color="auto"/>
              <w:right w:val="single" w:sz="4" w:space="0" w:color="auto"/>
            </w:tcBorders>
            <w:vAlign w:val="center"/>
          </w:tcPr>
          <w:p w:rsidR="001F515D" w:rsidRDefault="00BE5F1B">
            <w:pPr>
              <w:jc w:val="center"/>
              <w:rPr>
                <w:rFonts w:eastAsia="仿宋_GB2312"/>
                <w:sz w:val="24"/>
              </w:rPr>
            </w:pPr>
            <w:r>
              <w:rPr>
                <w:rFonts w:eastAsia="仿宋_GB2312" w:hint="eastAsia"/>
                <w:sz w:val="24"/>
              </w:rPr>
              <w:t>现负责班级</w:t>
            </w:r>
          </w:p>
          <w:p w:rsidR="001F515D" w:rsidRDefault="00BE5F1B">
            <w:pPr>
              <w:jc w:val="center"/>
              <w:rPr>
                <w:rFonts w:eastAsia="仿宋_GB2312"/>
                <w:sz w:val="24"/>
              </w:rPr>
            </w:pPr>
            <w:r>
              <w:rPr>
                <w:rFonts w:eastAsia="仿宋_GB2312" w:hint="eastAsia"/>
                <w:sz w:val="24"/>
              </w:rPr>
              <w:t>和学生数</w:t>
            </w:r>
          </w:p>
        </w:tc>
        <w:tc>
          <w:tcPr>
            <w:tcW w:w="1562" w:type="dxa"/>
            <w:gridSpan w:val="4"/>
            <w:tcBorders>
              <w:top w:val="single" w:sz="4" w:space="0" w:color="auto"/>
              <w:left w:val="single" w:sz="4" w:space="0" w:color="auto"/>
              <w:bottom w:val="single" w:sz="4" w:space="0" w:color="auto"/>
            </w:tcBorders>
            <w:vAlign w:val="center"/>
          </w:tcPr>
          <w:p w:rsidR="001F515D" w:rsidRDefault="001F515D">
            <w:pPr>
              <w:jc w:val="center"/>
              <w:rPr>
                <w:rFonts w:eastAsia="仿宋_GB2312"/>
                <w:sz w:val="24"/>
              </w:rPr>
            </w:pPr>
          </w:p>
        </w:tc>
        <w:tc>
          <w:tcPr>
            <w:tcW w:w="1289" w:type="dxa"/>
            <w:tcBorders>
              <w:top w:val="single" w:sz="4" w:space="0" w:color="auto"/>
              <w:left w:val="single" w:sz="4" w:space="0" w:color="auto"/>
              <w:bottom w:val="single" w:sz="4" w:space="0" w:color="auto"/>
              <w:right w:val="single" w:sz="4" w:space="0" w:color="auto"/>
            </w:tcBorders>
            <w:vAlign w:val="center"/>
          </w:tcPr>
          <w:p w:rsidR="001F515D" w:rsidRDefault="00BE5F1B">
            <w:pPr>
              <w:jc w:val="center"/>
              <w:rPr>
                <w:rFonts w:eastAsia="仿宋_GB2312"/>
                <w:sz w:val="24"/>
              </w:rPr>
            </w:pPr>
            <w:r>
              <w:rPr>
                <w:rFonts w:eastAsia="仿宋_GB2312" w:hint="eastAsia"/>
                <w:sz w:val="24"/>
              </w:rPr>
              <w:t>岗位类别</w:t>
            </w:r>
          </w:p>
        </w:tc>
        <w:tc>
          <w:tcPr>
            <w:tcW w:w="1497" w:type="dxa"/>
            <w:tcBorders>
              <w:top w:val="single" w:sz="4" w:space="0" w:color="auto"/>
              <w:left w:val="single" w:sz="4" w:space="0" w:color="auto"/>
              <w:bottom w:val="single" w:sz="4" w:space="0" w:color="auto"/>
              <w:right w:val="single" w:sz="4" w:space="0" w:color="auto"/>
            </w:tcBorders>
            <w:vAlign w:val="center"/>
          </w:tcPr>
          <w:p w:rsidR="001F515D" w:rsidRDefault="001F515D">
            <w:pPr>
              <w:jc w:val="center"/>
              <w:rPr>
                <w:rFonts w:eastAsia="仿宋_GB2312"/>
                <w:sz w:val="24"/>
              </w:rPr>
            </w:pPr>
          </w:p>
        </w:tc>
      </w:tr>
      <w:tr w:rsidR="001F515D">
        <w:trPr>
          <w:trHeight w:val="538"/>
          <w:jc w:val="center"/>
        </w:trPr>
        <w:tc>
          <w:tcPr>
            <w:tcW w:w="1465" w:type="dxa"/>
            <w:vMerge w:val="restart"/>
            <w:tcBorders>
              <w:top w:val="single" w:sz="4" w:space="0" w:color="auto"/>
              <w:left w:val="single" w:sz="4" w:space="0" w:color="auto"/>
              <w:right w:val="single" w:sz="4" w:space="0" w:color="auto"/>
            </w:tcBorders>
            <w:vAlign w:val="center"/>
          </w:tcPr>
          <w:p w:rsidR="001F515D" w:rsidRDefault="00BE5F1B">
            <w:pPr>
              <w:jc w:val="center"/>
              <w:rPr>
                <w:rFonts w:eastAsia="仿宋_GB2312"/>
                <w:sz w:val="24"/>
              </w:rPr>
            </w:pPr>
            <w:r>
              <w:rPr>
                <w:rFonts w:eastAsia="仿宋_GB2312" w:hint="eastAsia"/>
                <w:sz w:val="24"/>
              </w:rPr>
              <w:t>岗位性质（专职</w:t>
            </w:r>
            <w:r>
              <w:rPr>
                <w:rFonts w:eastAsia="仿宋_GB2312" w:hint="eastAsia"/>
                <w:sz w:val="24"/>
              </w:rPr>
              <w:t>/</w:t>
            </w:r>
            <w:r>
              <w:rPr>
                <w:rFonts w:eastAsia="仿宋_GB2312" w:hint="eastAsia"/>
                <w:sz w:val="24"/>
              </w:rPr>
              <w:t>兼职）</w:t>
            </w:r>
          </w:p>
        </w:tc>
        <w:tc>
          <w:tcPr>
            <w:tcW w:w="1081" w:type="dxa"/>
            <w:vMerge w:val="restart"/>
            <w:tcBorders>
              <w:top w:val="single" w:sz="4" w:space="0" w:color="auto"/>
              <w:left w:val="single" w:sz="4" w:space="0" w:color="auto"/>
            </w:tcBorders>
            <w:vAlign w:val="center"/>
          </w:tcPr>
          <w:p w:rsidR="001F515D" w:rsidRDefault="001F515D">
            <w:pPr>
              <w:jc w:val="center"/>
              <w:rPr>
                <w:rFonts w:eastAsia="仿宋_GB2312"/>
                <w:sz w:val="24"/>
              </w:rPr>
            </w:pPr>
          </w:p>
        </w:tc>
        <w:tc>
          <w:tcPr>
            <w:tcW w:w="1249" w:type="dxa"/>
            <w:gridSpan w:val="2"/>
            <w:tcBorders>
              <w:top w:val="single" w:sz="4" w:space="0" w:color="auto"/>
              <w:left w:val="single" w:sz="4" w:space="0" w:color="auto"/>
              <w:bottom w:val="single" w:sz="4" w:space="0" w:color="auto"/>
            </w:tcBorders>
            <w:vAlign w:val="center"/>
          </w:tcPr>
          <w:p w:rsidR="001F515D" w:rsidRDefault="00BE5F1B">
            <w:pPr>
              <w:jc w:val="center"/>
              <w:rPr>
                <w:rFonts w:eastAsia="仿宋_GB2312"/>
                <w:sz w:val="24"/>
              </w:rPr>
            </w:pPr>
            <w:r>
              <w:rPr>
                <w:rFonts w:eastAsia="仿宋_GB2312" w:hint="eastAsia"/>
                <w:sz w:val="24"/>
              </w:rPr>
              <w:t>办公</w:t>
            </w:r>
          </w:p>
          <w:p w:rsidR="001F515D" w:rsidRDefault="00BE5F1B">
            <w:pPr>
              <w:jc w:val="center"/>
              <w:rPr>
                <w:rFonts w:eastAsia="仿宋_GB2312"/>
                <w:sz w:val="24"/>
              </w:rPr>
            </w:pPr>
            <w:r>
              <w:rPr>
                <w:rFonts w:eastAsia="仿宋_GB2312" w:hint="eastAsia"/>
                <w:sz w:val="24"/>
              </w:rPr>
              <w:t>电话</w:t>
            </w:r>
          </w:p>
        </w:tc>
        <w:tc>
          <w:tcPr>
            <w:tcW w:w="2081" w:type="dxa"/>
            <w:gridSpan w:val="5"/>
            <w:tcBorders>
              <w:top w:val="single" w:sz="4" w:space="0" w:color="auto"/>
              <w:left w:val="single" w:sz="4" w:space="0" w:color="auto"/>
            </w:tcBorders>
            <w:vAlign w:val="center"/>
          </w:tcPr>
          <w:p w:rsidR="001F515D" w:rsidRDefault="001F515D">
            <w:pPr>
              <w:jc w:val="center"/>
              <w:rPr>
                <w:rFonts w:eastAsia="仿宋_GB2312"/>
                <w:sz w:val="24"/>
              </w:rPr>
            </w:pPr>
          </w:p>
        </w:tc>
        <w:tc>
          <w:tcPr>
            <w:tcW w:w="1289" w:type="dxa"/>
            <w:vMerge w:val="restart"/>
            <w:tcBorders>
              <w:top w:val="single" w:sz="4" w:space="0" w:color="auto"/>
              <w:left w:val="single" w:sz="4" w:space="0" w:color="auto"/>
            </w:tcBorders>
            <w:vAlign w:val="center"/>
          </w:tcPr>
          <w:p w:rsidR="001F515D" w:rsidRDefault="00BE5F1B">
            <w:pPr>
              <w:jc w:val="center"/>
              <w:rPr>
                <w:rFonts w:eastAsia="仿宋_GB2312"/>
                <w:sz w:val="24"/>
              </w:rPr>
            </w:pPr>
            <w:r>
              <w:rPr>
                <w:rFonts w:eastAsia="仿宋_GB2312" w:hint="eastAsia"/>
                <w:sz w:val="24"/>
              </w:rPr>
              <w:t>Email</w:t>
            </w:r>
          </w:p>
        </w:tc>
        <w:tc>
          <w:tcPr>
            <w:tcW w:w="1497" w:type="dxa"/>
            <w:vMerge w:val="restart"/>
            <w:tcBorders>
              <w:top w:val="single" w:sz="4" w:space="0" w:color="auto"/>
              <w:left w:val="single" w:sz="4" w:space="0" w:color="auto"/>
            </w:tcBorders>
            <w:vAlign w:val="center"/>
          </w:tcPr>
          <w:p w:rsidR="001F515D" w:rsidRDefault="001F515D">
            <w:pPr>
              <w:jc w:val="center"/>
              <w:rPr>
                <w:rFonts w:eastAsia="仿宋_GB2312"/>
                <w:sz w:val="24"/>
              </w:rPr>
            </w:pPr>
          </w:p>
        </w:tc>
      </w:tr>
      <w:tr w:rsidR="001F515D">
        <w:trPr>
          <w:trHeight w:val="538"/>
          <w:jc w:val="center"/>
        </w:trPr>
        <w:tc>
          <w:tcPr>
            <w:tcW w:w="1465" w:type="dxa"/>
            <w:vMerge/>
            <w:tcBorders>
              <w:left w:val="single" w:sz="4" w:space="0" w:color="auto"/>
              <w:bottom w:val="single" w:sz="4" w:space="0" w:color="auto"/>
              <w:right w:val="single" w:sz="4" w:space="0" w:color="auto"/>
            </w:tcBorders>
            <w:vAlign w:val="center"/>
          </w:tcPr>
          <w:p w:rsidR="001F515D" w:rsidRDefault="001F515D">
            <w:pPr>
              <w:jc w:val="center"/>
            </w:pPr>
          </w:p>
        </w:tc>
        <w:tc>
          <w:tcPr>
            <w:tcW w:w="1081" w:type="dxa"/>
            <w:vMerge/>
            <w:tcBorders>
              <w:left w:val="single" w:sz="4" w:space="0" w:color="auto"/>
              <w:bottom w:val="single" w:sz="4" w:space="0" w:color="auto"/>
            </w:tcBorders>
            <w:vAlign w:val="center"/>
          </w:tcPr>
          <w:p w:rsidR="001F515D" w:rsidRDefault="001F515D">
            <w:pPr>
              <w:jc w:val="center"/>
            </w:pPr>
          </w:p>
        </w:tc>
        <w:tc>
          <w:tcPr>
            <w:tcW w:w="1249" w:type="dxa"/>
            <w:gridSpan w:val="2"/>
            <w:tcBorders>
              <w:top w:val="single" w:sz="4" w:space="0" w:color="auto"/>
              <w:left w:val="single" w:sz="4" w:space="0" w:color="auto"/>
              <w:bottom w:val="single" w:sz="4" w:space="0" w:color="auto"/>
            </w:tcBorders>
            <w:vAlign w:val="center"/>
          </w:tcPr>
          <w:p w:rsidR="001F515D" w:rsidRDefault="00BE5F1B">
            <w:pPr>
              <w:jc w:val="center"/>
              <w:rPr>
                <w:rFonts w:eastAsia="仿宋_GB2312"/>
                <w:sz w:val="24"/>
              </w:rPr>
            </w:pPr>
            <w:r>
              <w:rPr>
                <w:rFonts w:eastAsia="仿宋_GB2312" w:hint="eastAsia"/>
                <w:sz w:val="24"/>
              </w:rPr>
              <w:t>手机</w:t>
            </w:r>
          </w:p>
        </w:tc>
        <w:tc>
          <w:tcPr>
            <w:tcW w:w="2081" w:type="dxa"/>
            <w:gridSpan w:val="5"/>
            <w:tcBorders>
              <w:left w:val="single" w:sz="4" w:space="0" w:color="auto"/>
              <w:bottom w:val="single" w:sz="4" w:space="0" w:color="auto"/>
            </w:tcBorders>
            <w:vAlign w:val="center"/>
          </w:tcPr>
          <w:p w:rsidR="001F515D" w:rsidRDefault="001F515D">
            <w:pPr>
              <w:jc w:val="center"/>
              <w:rPr>
                <w:rFonts w:eastAsia="仿宋_GB2312"/>
                <w:sz w:val="24"/>
              </w:rPr>
            </w:pPr>
          </w:p>
        </w:tc>
        <w:tc>
          <w:tcPr>
            <w:tcW w:w="1289" w:type="dxa"/>
            <w:vMerge/>
            <w:tcBorders>
              <w:left w:val="single" w:sz="4" w:space="0" w:color="auto"/>
              <w:bottom w:val="single" w:sz="4" w:space="0" w:color="auto"/>
            </w:tcBorders>
            <w:vAlign w:val="center"/>
          </w:tcPr>
          <w:p w:rsidR="001F515D" w:rsidRDefault="001F515D">
            <w:pPr>
              <w:jc w:val="center"/>
              <w:rPr>
                <w:rFonts w:eastAsia="仿宋_GB2312"/>
                <w:sz w:val="24"/>
              </w:rPr>
            </w:pPr>
          </w:p>
        </w:tc>
        <w:tc>
          <w:tcPr>
            <w:tcW w:w="1497" w:type="dxa"/>
            <w:vMerge/>
            <w:tcBorders>
              <w:left w:val="single" w:sz="4" w:space="0" w:color="auto"/>
              <w:bottom w:val="single" w:sz="4" w:space="0" w:color="auto"/>
            </w:tcBorders>
            <w:vAlign w:val="center"/>
          </w:tcPr>
          <w:p w:rsidR="001F515D" w:rsidRDefault="001F515D">
            <w:pPr>
              <w:jc w:val="center"/>
              <w:rPr>
                <w:rFonts w:eastAsia="仿宋_GB2312"/>
                <w:sz w:val="24"/>
              </w:rPr>
            </w:pPr>
          </w:p>
        </w:tc>
      </w:tr>
      <w:tr w:rsidR="001F515D">
        <w:trPr>
          <w:cantSplit/>
          <w:trHeight w:val="3189"/>
          <w:jc w:val="center"/>
        </w:trPr>
        <w:tc>
          <w:tcPr>
            <w:tcW w:w="1465" w:type="dxa"/>
            <w:tcBorders>
              <w:top w:val="single" w:sz="4" w:space="0" w:color="auto"/>
              <w:left w:val="single" w:sz="4" w:space="0" w:color="auto"/>
              <w:bottom w:val="single" w:sz="4" w:space="0" w:color="auto"/>
              <w:right w:val="single" w:sz="4" w:space="0" w:color="auto"/>
            </w:tcBorders>
            <w:textDirection w:val="tbRlV"/>
            <w:vAlign w:val="center"/>
          </w:tcPr>
          <w:p w:rsidR="001F515D" w:rsidRDefault="00BE5F1B">
            <w:pPr>
              <w:ind w:left="113" w:right="113"/>
              <w:jc w:val="center"/>
              <w:rPr>
                <w:rFonts w:eastAsia="仿宋_GB2312"/>
                <w:sz w:val="24"/>
              </w:rPr>
            </w:pPr>
            <w:r>
              <w:rPr>
                <w:rFonts w:eastAsia="仿宋_GB2312" w:hint="eastAsia"/>
                <w:sz w:val="24"/>
              </w:rPr>
              <w:t>本人签名</w:t>
            </w:r>
          </w:p>
        </w:tc>
        <w:tc>
          <w:tcPr>
            <w:tcW w:w="7197" w:type="dxa"/>
            <w:gridSpan w:val="10"/>
            <w:tcBorders>
              <w:top w:val="single" w:sz="4" w:space="0" w:color="auto"/>
              <w:left w:val="single" w:sz="4" w:space="0" w:color="auto"/>
              <w:bottom w:val="single" w:sz="4" w:space="0" w:color="auto"/>
              <w:right w:val="single" w:sz="4" w:space="0" w:color="auto"/>
            </w:tcBorders>
          </w:tcPr>
          <w:p w:rsidR="001F515D" w:rsidRDefault="001F515D">
            <w:pPr>
              <w:ind w:firstLine="480"/>
              <w:rPr>
                <w:rFonts w:eastAsia="仿宋_GB2312"/>
                <w:sz w:val="28"/>
                <w:szCs w:val="28"/>
              </w:rPr>
            </w:pPr>
          </w:p>
          <w:p w:rsidR="001F515D" w:rsidRDefault="00BE5F1B">
            <w:pPr>
              <w:ind w:firstLine="480"/>
              <w:rPr>
                <w:rFonts w:eastAsia="仿宋_GB2312"/>
                <w:sz w:val="28"/>
                <w:szCs w:val="28"/>
              </w:rPr>
            </w:pPr>
            <w:r>
              <w:rPr>
                <w:rFonts w:eastAsia="仿宋_GB2312" w:hint="eastAsia"/>
                <w:sz w:val="28"/>
                <w:szCs w:val="28"/>
              </w:rPr>
              <w:t>以上所填情况完全属实。</w:t>
            </w:r>
          </w:p>
          <w:p w:rsidR="001F515D" w:rsidRDefault="001F515D">
            <w:pPr>
              <w:ind w:firstLineChars="2300" w:firstLine="5520"/>
              <w:rPr>
                <w:rFonts w:eastAsia="仿宋_GB2312"/>
                <w:sz w:val="24"/>
              </w:rPr>
            </w:pPr>
          </w:p>
          <w:p w:rsidR="001F515D" w:rsidRDefault="001F515D">
            <w:pPr>
              <w:ind w:firstLineChars="2300" w:firstLine="5520"/>
              <w:rPr>
                <w:rFonts w:eastAsia="仿宋_GB2312"/>
                <w:sz w:val="24"/>
              </w:rPr>
            </w:pPr>
          </w:p>
          <w:p w:rsidR="001F515D" w:rsidRDefault="00BE5F1B">
            <w:pPr>
              <w:ind w:firstLineChars="1900" w:firstLine="4560"/>
              <w:rPr>
                <w:rFonts w:eastAsia="仿宋_GB2312"/>
                <w:sz w:val="24"/>
              </w:rPr>
            </w:pPr>
            <w:r>
              <w:rPr>
                <w:rFonts w:eastAsia="仿宋_GB2312" w:hint="eastAsia"/>
                <w:sz w:val="24"/>
              </w:rPr>
              <w:t>签</w:t>
            </w:r>
            <w:r>
              <w:rPr>
                <w:rFonts w:eastAsia="仿宋_GB2312" w:hint="eastAsia"/>
                <w:sz w:val="24"/>
              </w:rPr>
              <w:t xml:space="preserve">  </w:t>
            </w:r>
            <w:r>
              <w:rPr>
                <w:rFonts w:eastAsia="仿宋_GB2312" w:hint="eastAsia"/>
                <w:sz w:val="24"/>
              </w:rPr>
              <w:t>名：</w:t>
            </w:r>
          </w:p>
          <w:p w:rsidR="001F515D" w:rsidRDefault="001F515D">
            <w:pPr>
              <w:ind w:firstLineChars="2200" w:firstLine="5280"/>
              <w:rPr>
                <w:rFonts w:eastAsia="仿宋_GB2312"/>
                <w:sz w:val="24"/>
              </w:rPr>
            </w:pPr>
          </w:p>
          <w:p w:rsidR="001F515D" w:rsidRDefault="00BE5F1B">
            <w:pPr>
              <w:ind w:firstLineChars="2200" w:firstLine="5280"/>
              <w:rPr>
                <w:rFonts w:eastAsia="仿宋_GB2312"/>
                <w:sz w:val="24"/>
              </w:rPr>
            </w:pPr>
            <w:r>
              <w:rPr>
                <w:rFonts w:eastAsia="仿宋_GB2312" w:hint="eastAsia"/>
                <w:sz w:val="24"/>
              </w:rPr>
              <w:t>年</w:t>
            </w:r>
            <w:r>
              <w:rPr>
                <w:rFonts w:eastAsia="仿宋_GB2312"/>
                <w:sz w:val="24"/>
              </w:rPr>
              <w:t xml:space="preserve">  </w:t>
            </w:r>
            <w:r>
              <w:rPr>
                <w:rFonts w:eastAsia="仿宋_GB2312" w:hint="eastAsia"/>
                <w:sz w:val="24"/>
              </w:rPr>
              <w:t>月</w:t>
            </w:r>
            <w:r>
              <w:rPr>
                <w:rFonts w:eastAsia="仿宋_GB2312"/>
                <w:sz w:val="24"/>
              </w:rPr>
              <w:t xml:space="preserve">  </w:t>
            </w:r>
            <w:r>
              <w:rPr>
                <w:rFonts w:eastAsia="仿宋_GB2312" w:hint="eastAsia"/>
                <w:sz w:val="24"/>
              </w:rPr>
              <w:t>日</w:t>
            </w:r>
          </w:p>
        </w:tc>
      </w:tr>
      <w:tr w:rsidR="001F515D">
        <w:trPr>
          <w:cantSplit/>
          <w:trHeight w:val="2770"/>
          <w:jc w:val="center"/>
        </w:trPr>
        <w:tc>
          <w:tcPr>
            <w:tcW w:w="1465" w:type="dxa"/>
            <w:tcBorders>
              <w:top w:val="single" w:sz="4" w:space="0" w:color="auto"/>
              <w:left w:val="single" w:sz="4" w:space="0" w:color="auto"/>
              <w:bottom w:val="single" w:sz="4" w:space="0" w:color="auto"/>
              <w:right w:val="single" w:sz="4" w:space="0" w:color="auto"/>
            </w:tcBorders>
            <w:textDirection w:val="tbRlV"/>
            <w:vAlign w:val="center"/>
          </w:tcPr>
          <w:p w:rsidR="001F515D" w:rsidRDefault="00BE5F1B">
            <w:pPr>
              <w:ind w:left="113" w:right="113"/>
              <w:jc w:val="center"/>
              <w:rPr>
                <w:rFonts w:eastAsia="仿宋_GB2312"/>
                <w:sz w:val="28"/>
                <w:szCs w:val="28"/>
              </w:rPr>
            </w:pPr>
            <w:r>
              <w:rPr>
                <w:rFonts w:eastAsia="仿宋_GB2312" w:hint="eastAsia"/>
                <w:sz w:val="24"/>
              </w:rPr>
              <w:t>所在</w:t>
            </w:r>
            <w:r>
              <w:rPr>
                <w:rFonts w:eastAsia="仿宋_GB2312" w:hint="eastAsia"/>
                <w:sz w:val="24"/>
              </w:rPr>
              <w:t>分院</w:t>
            </w:r>
            <w:r>
              <w:rPr>
                <w:rFonts w:eastAsia="仿宋_GB2312"/>
                <w:sz w:val="24"/>
              </w:rPr>
              <w:t>意见</w:t>
            </w:r>
          </w:p>
        </w:tc>
        <w:tc>
          <w:tcPr>
            <w:tcW w:w="7197" w:type="dxa"/>
            <w:gridSpan w:val="10"/>
            <w:tcBorders>
              <w:top w:val="single" w:sz="4" w:space="0" w:color="auto"/>
              <w:left w:val="single" w:sz="4" w:space="0" w:color="auto"/>
              <w:bottom w:val="single" w:sz="4" w:space="0" w:color="auto"/>
              <w:right w:val="single" w:sz="4" w:space="0" w:color="auto"/>
            </w:tcBorders>
          </w:tcPr>
          <w:p w:rsidR="001F515D" w:rsidRDefault="001F515D">
            <w:pPr>
              <w:rPr>
                <w:rFonts w:eastAsia="仿宋_GB2312"/>
                <w:sz w:val="28"/>
                <w:szCs w:val="28"/>
              </w:rPr>
            </w:pPr>
          </w:p>
          <w:p w:rsidR="001F515D" w:rsidRDefault="001F515D">
            <w:pPr>
              <w:ind w:firstLineChars="900" w:firstLine="2520"/>
              <w:rPr>
                <w:rFonts w:eastAsia="仿宋_GB2312"/>
                <w:sz w:val="28"/>
                <w:szCs w:val="28"/>
              </w:rPr>
            </w:pPr>
          </w:p>
          <w:p w:rsidR="001F515D" w:rsidRDefault="001F515D">
            <w:pPr>
              <w:ind w:firstLineChars="900" w:firstLine="2520"/>
              <w:rPr>
                <w:rFonts w:eastAsia="仿宋_GB2312"/>
                <w:sz w:val="28"/>
                <w:szCs w:val="28"/>
              </w:rPr>
            </w:pPr>
          </w:p>
          <w:p w:rsidR="001F515D" w:rsidRDefault="00BE5F1B">
            <w:pPr>
              <w:ind w:firstLineChars="700" w:firstLine="1960"/>
              <w:rPr>
                <w:rFonts w:eastAsia="仿宋_GB2312"/>
                <w:sz w:val="28"/>
                <w:szCs w:val="28"/>
              </w:rPr>
            </w:pPr>
            <w:r>
              <w:rPr>
                <w:rFonts w:eastAsia="仿宋_GB2312" w:hint="eastAsia"/>
                <w:sz w:val="28"/>
                <w:szCs w:val="28"/>
              </w:rPr>
              <w:t>分院主管</w:t>
            </w:r>
            <w:r>
              <w:rPr>
                <w:rFonts w:eastAsia="仿宋_GB2312"/>
                <w:sz w:val="28"/>
                <w:szCs w:val="28"/>
              </w:rPr>
              <w:t>领导</w:t>
            </w:r>
            <w:r>
              <w:rPr>
                <w:rFonts w:eastAsia="仿宋_GB2312" w:hint="eastAsia"/>
                <w:sz w:val="28"/>
                <w:szCs w:val="28"/>
              </w:rPr>
              <w:t>签名</w:t>
            </w:r>
            <w:r>
              <w:rPr>
                <w:rFonts w:eastAsia="仿宋_GB2312"/>
                <w:sz w:val="28"/>
                <w:szCs w:val="28"/>
              </w:rPr>
              <w:t>：</w:t>
            </w:r>
            <w:r>
              <w:rPr>
                <w:rFonts w:eastAsia="仿宋_GB2312" w:hint="eastAsia"/>
                <w:sz w:val="28"/>
                <w:szCs w:val="28"/>
              </w:rPr>
              <w:t xml:space="preserve"> </w:t>
            </w:r>
            <w:r>
              <w:rPr>
                <w:rFonts w:eastAsia="仿宋_GB2312" w:hint="eastAsia"/>
                <w:sz w:val="28"/>
                <w:szCs w:val="28"/>
              </w:rPr>
              <w:t xml:space="preserve">         </w:t>
            </w:r>
            <w:r>
              <w:rPr>
                <w:rFonts w:eastAsia="仿宋_GB2312" w:hint="eastAsia"/>
                <w:sz w:val="28"/>
                <w:szCs w:val="28"/>
              </w:rPr>
              <w:t xml:space="preserve"> </w:t>
            </w:r>
            <w:r>
              <w:rPr>
                <w:rFonts w:eastAsia="仿宋_GB2312"/>
                <w:sz w:val="28"/>
                <w:szCs w:val="28"/>
              </w:rPr>
              <w:t>盖章</w:t>
            </w:r>
          </w:p>
          <w:p w:rsidR="001F515D" w:rsidRDefault="00BE5F1B">
            <w:pPr>
              <w:ind w:firstLineChars="1500" w:firstLine="4200"/>
              <w:rPr>
                <w:rFonts w:eastAsia="仿宋_GB2312"/>
                <w:sz w:val="28"/>
                <w:szCs w:val="28"/>
              </w:rPr>
            </w:pPr>
            <w:r>
              <w:rPr>
                <w:rFonts w:eastAsia="仿宋_GB2312"/>
                <w:sz w:val="28"/>
                <w:szCs w:val="28"/>
              </w:rPr>
              <w:t>年</w:t>
            </w:r>
            <w:r>
              <w:rPr>
                <w:rFonts w:eastAsia="仿宋_GB2312" w:hint="eastAsia"/>
                <w:sz w:val="28"/>
                <w:szCs w:val="28"/>
              </w:rPr>
              <w:t xml:space="preserve">  </w:t>
            </w:r>
            <w:r>
              <w:rPr>
                <w:rFonts w:eastAsia="仿宋_GB2312"/>
                <w:sz w:val="28"/>
                <w:szCs w:val="28"/>
              </w:rPr>
              <w:t>月</w:t>
            </w:r>
            <w:r>
              <w:rPr>
                <w:rFonts w:eastAsia="仿宋_GB2312" w:hint="eastAsia"/>
                <w:sz w:val="28"/>
                <w:szCs w:val="28"/>
              </w:rPr>
              <w:t xml:space="preserve">  </w:t>
            </w:r>
            <w:r>
              <w:rPr>
                <w:rFonts w:eastAsia="仿宋_GB2312"/>
                <w:sz w:val="28"/>
                <w:szCs w:val="28"/>
              </w:rPr>
              <w:t>日</w:t>
            </w:r>
          </w:p>
        </w:tc>
      </w:tr>
    </w:tbl>
    <w:p w:rsidR="001F515D" w:rsidRDefault="00BE5F1B">
      <w:pPr>
        <w:spacing w:line="500" w:lineRule="exact"/>
        <w:jc w:val="center"/>
        <w:rPr>
          <w:rFonts w:ascii="宋体" w:hAnsi="宋体"/>
          <w:b/>
          <w:sz w:val="44"/>
          <w:szCs w:val="44"/>
        </w:rPr>
      </w:pPr>
      <w:r>
        <w:rPr>
          <w:rFonts w:ascii="仿宋" w:eastAsia="仿宋" w:hAnsi="仿宋"/>
          <w:b/>
          <w:sz w:val="32"/>
          <w:szCs w:val="32"/>
        </w:rPr>
        <w:br w:type="page"/>
      </w:r>
      <w:r>
        <w:rPr>
          <w:rFonts w:ascii="宋体" w:hAnsi="宋体" w:hint="eastAsia"/>
          <w:b/>
          <w:sz w:val="44"/>
          <w:szCs w:val="44"/>
        </w:rPr>
        <w:lastRenderedPageBreak/>
        <w:t>填表说明</w:t>
      </w:r>
    </w:p>
    <w:p w:rsidR="001F515D" w:rsidRDefault="001F515D">
      <w:pPr>
        <w:spacing w:line="540" w:lineRule="exact"/>
        <w:rPr>
          <w:rFonts w:eastAsia="黑体"/>
          <w:b/>
          <w:sz w:val="36"/>
          <w:szCs w:val="36"/>
        </w:rPr>
      </w:pPr>
    </w:p>
    <w:p w:rsidR="001F515D" w:rsidRDefault="00BE5F1B">
      <w:pPr>
        <w:numPr>
          <w:ilvl w:val="0"/>
          <w:numId w:val="2"/>
        </w:numPr>
        <w:spacing w:line="540" w:lineRule="exact"/>
        <w:textAlignment w:val="baseline"/>
        <w:rPr>
          <w:rFonts w:eastAsia="仿宋_GB2312"/>
          <w:sz w:val="30"/>
          <w:szCs w:val="30"/>
        </w:rPr>
      </w:pPr>
      <w:r>
        <w:rPr>
          <w:rFonts w:eastAsia="仿宋_GB2312" w:hint="eastAsia"/>
          <w:sz w:val="30"/>
          <w:szCs w:val="30"/>
        </w:rPr>
        <w:t>“出生年月”请按照“</w:t>
      </w:r>
      <w:r>
        <w:rPr>
          <w:rFonts w:eastAsia="仿宋_GB2312"/>
          <w:sz w:val="30"/>
          <w:szCs w:val="30"/>
        </w:rPr>
        <w:t>X</w:t>
      </w:r>
      <w:r>
        <w:rPr>
          <w:rFonts w:eastAsia="仿宋_GB2312" w:hint="eastAsia"/>
          <w:sz w:val="30"/>
          <w:szCs w:val="30"/>
        </w:rPr>
        <w:t>年</w:t>
      </w:r>
      <w:r>
        <w:rPr>
          <w:rFonts w:eastAsia="仿宋_GB2312"/>
          <w:sz w:val="30"/>
          <w:szCs w:val="30"/>
        </w:rPr>
        <w:t>X</w:t>
      </w:r>
      <w:r>
        <w:rPr>
          <w:rFonts w:eastAsia="仿宋_GB2312" w:hint="eastAsia"/>
          <w:sz w:val="30"/>
          <w:szCs w:val="30"/>
        </w:rPr>
        <w:t>月”格式填写，如“</w:t>
      </w:r>
      <w:r>
        <w:rPr>
          <w:rFonts w:eastAsia="仿宋_GB2312"/>
          <w:sz w:val="30"/>
          <w:szCs w:val="30"/>
        </w:rPr>
        <w:t>1984</w:t>
      </w:r>
      <w:r>
        <w:rPr>
          <w:rFonts w:eastAsia="仿宋_GB2312" w:hint="eastAsia"/>
          <w:sz w:val="30"/>
          <w:szCs w:val="30"/>
        </w:rPr>
        <w:t>年</w:t>
      </w:r>
      <w:r>
        <w:rPr>
          <w:rFonts w:eastAsia="仿宋_GB2312"/>
          <w:sz w:val="30"/>
          <w:szCs w:val="30"/>
        </w:rPr>
        <w:t>4</w:t>
      </w:r>
      <w:r>
        <w:rPr>
          <w:rFonts w:eastAsia="仿宋_GB2312" w:hint="eastAsia"/>
          <w:sz w:val="30"/>
          <w:szCs w:val="30"/>
        </w:rPr>
        <w:t>月”；</w:t>
      </w:r>
    </w:p>
    <w:p w:rsidR="001F515D" w:rsidRDefault="00BE5F1B">
      <w:pPr>
        <w:numPr>
          <w:ilvl w:val="0"/>
          <w:numId w:val="2"/>
        </w:numPr>
        <w:spacing w:line="540" w:lineRule="exact"/>
        <w:textAlignment w:val="baseline"/>
        <w:rPr>
          <w:rFonts w:eastAsia="仿宋_GB2312"/>
          <w:sz w:val="30"/>
          <w:szCs w:val="30"/>
        </w:rPr>
      </w:pPr>
      <w:r>
        <w:rPr>
          <w:rFonts w:eastAsia="仿宋_GB2312" w:hint="eastAsia"/>
          <w:sz w:val="30"/>
          <w:szCs w:val="30"/>
        </w:rPr>
        <w:t>“职务”请写明准确职务名称，如“院团委书记”、“院学工办主任”等，无具体行政职务的</w:t>
      </w:r>
      <w:proofErr w:type="gramStart"/>
      <w:r>
        <w:rPr>
          <w:rFonts w:eastAsia="仿宋_GB2312" w:hint="eastAsia"/>
          <w:sz w:val="30"/>
          <w:szCs w:val="30"/>
        </w:rPr>
        <w:t>请全部</w:t>
      </w:r>
      <w:proofErr w:type="gramEnd"/>
      <w:r>
        <w:rPr>
          <w:rFonts w:eastAsia="仿宋_GB2312" w:hint="eastAsia"/>
          <w:sz w:val="30"/>
          <w:szCs w:val="30"/>
        </w:rPr>
        <w:t>填写“辅导员”；</w:t>
      </w:r>
      <w:r>
        <w:rPr>
          <w:rFonts w:eastAsia="仿宋_GB2312" w:hint="eastAsia"/>
          <w:sz w:val="30"/>
          <w:szCs w:val="30"/>
        </w:rPr>
        <w:t xml:space="preserve"> </w:t>
      </w:r>
    </w:p>
    <w:p w:rsidR="001F515D" w:rsidRDefault="00BE5F1B">
      <w:pPr>
        <w:numPr>
          <w:ilvl w:val="0"/>
          <w:numId w:val="2"/>
        </w:numPr>
        <w:spacing w:line="540" w:lineRule="exact"/>
        <w:textAlignment w:val="baseline"/>
        <w:rPr>
          <w:rFonts w:eastAsia="仿宋_GB2312"/>
          <w:sz w:val="30"/>
          <w:szCs w:val="30"/>
        </w:rPr>
      </w:pPr>
      <w:r>
        <w:rPr>
          <w:rFonts w:eastAsia="仿宋_GB2312" w:hint="eastAsia"/>
          <w:sz w:val="30"/>
          <w:szCs w:val="30"/>
        </w:rPr>
        <w:t>“职称”请写明具体专业技术职务名称，如“教授”、“研究员”等，不要仅填写“初级”、“中级”或“高级”等；</w:t>
      </w:r>
    </w:p>
    <w:p w:rsidR="001F515D" w:rsidRDefault="00BE5F1B">
      <w:pPr>
        <w:numPr>
          <w:ilvl w:val="0"/>
          <w:numId w:val="2"/>
        </w:numPr>
        <w:spacing w:line="540" w:lineRule="exact"/>
        <w:textAlignment w:val="baseline"/>
        <w:rPr>
          <w:rFonts w:eastAsia="仿宋_GB2312"/>
          <w:sz w:val="30"/>
          <w:szCs w:val="30"/>
        </w:rPr>
      </w:pPr>
      <w:r>
        <w:rPr>
          <w:rFonts w:eastAsia="仿宋_GB2312" w:hint="eastAsia"/>
          <w:sz w:val="30"/>
          <w:szCs w:val="30"/>
        </w:rPr>
        <w:t>“学历”请填写最终学历，如“本科”、“研究生毕业”；</w:t>
      </w:r>
    </w:p>
    <w:p w:rsidR="001F515D" w:rsidRDefault="00BE5F1B">
      <w:pPr>
        <w:numPr>
          <w:ilvl w:val="0"/>
          <w:numId w:val="2"/>
        </w:numPr>
        <w:spacing w:line="540" w:lineRule="exact"/>
        <w:textAlignment w:val="baseline"/>
        <w:rPr>
          <w:rFonts w:eastAsia="仿宋_GB2312"/>
          <w:sz w:val="30"/>
          <w:szCs w:val="30"/>
        </w:rPr>
      </w:pPr>
      <w:r>
        <w:rPr>
          <w:rFonts w:eastAsia="仿宋_GB2312" w:hint="eastAsia"/>
          <w:sz w:val="30"/>
          <w:szCs w:val="30"/>
        </w:rPr>
        <w:t>“学位”请填写“学士”、“硕士”或“博士”；</w:t>
      </w:r>
    </w:p>
    <w:p w:rsidR="001F515D" w:rsidRDefault="00BE5F1B">
      <w:pPr>
        <w:numPr>
          <w:ilvl w:val="0"/>
          <w:numId w:val="2"/>
        </w:numPr>
        <w:spacing w:line="540" w:lineRule="exact"/>
        <w:textAlignment w:val="baseline"/>
        <w:rPr>
          <w:rFonts w:eastAsia="仿宋_GB2312"/>
          <w:sz w:val="30"/>
          <w:szCs w:val="30"/>
        </w:rPr>
      </w:pPr>
      <w:r>
        <w:rPr>
          <w:rFonts w:eastAsia="仿宋_GB2312" w:hint="eastAsia"/>
          <w:sz w:val="30"/>
          <w:szCs w:val="30"/>
        </w:rPr>
        <w:t>“政治面貌”请填写“中共党员”、“共青团员”或“群众”；</w:t>
      </w:r>
    </w:p>
    <w:p w:rsidR="001F515D" w:rsidRDefault="00BE5F1B">
      <w:pPr>
        <w:numPr>
          <w:ilvl w:val="0"/>
          <w:numId w:val="2"/>
        </w:numPr>
        <w:spacing w:line="540" w:lineRule="exact"/>
        <w:textAlignment w:val="baseline"/>
        <w:rPr>
          <w:rFonts w:eastAsia="仿宋_GB2312"/>
          <w:sz w:val="30"/>
          <w:szCs w:val="30"/>
        </w:rPr>
      </w:pPr>
      <w:r>
        <w:rPr>
          <w:rFonts w:eastAsia="仿宋_GB2312" w:hint="eastAsia"/>
          <w:sz w:val="30"/>
          <w:szCs w:val="30"/>
        </w:rPr>
        <w:t>“担任辅导员时间”为截至</w:t>
      </w:r>
      <w:r>
        <w:rPr>
          <w:rFonts w:eastAsia="仿宋_GB2312"/>
          <w:sz w:val="30"/>
          <w:szCs w:val="30"/>
        </w:rPr>
        <w:t>201</w:t>
      </w:r>
      <w:r>
        <w:rPr>
          <w:rFonts w:eastAsia="仿宋_GB2312" w:hint="eastAsia"/>
          <w:sz w:val="30"/>
          <w:szCs w:val="30"/>
        </w:rPr>
        <w:t>8</w:t>
      </w:r>
      <w:r>
        <w:rPr>
          <w:rFonts w:eastAsia="仿宋_GB2312" w:hint="eastAsia"/>
          <w:sz w:val="30"/>
          <w:szCs w:val="30"/>
        </w:rPr>
        <w:t>年</w:t>
      </w:r>
      <w:r>
        <w:rPr>
          <w:rFonts w:eastAsia="仿宋_GB2312"/>
          <w:sz w:val="30"/>
          <w:szCs w:val="30"/>
        </w:rPr>
        <w:t>4</w:t>
      </w:r>
      <w:r>
        <w:rPr>
          <w:rFonts w:eastAsia="仿宋_GB2312" w:hint="eastAsia"/>
          <w:sz w:val="30"/>
          <w:szCs w:val="30"/>
        </w:rPr>
        <w:t>月专职从事辅导员工作的时间，期间从事其他行政、教学等工作的时间不计入，填写格式为“</w:t>
      </w:r>
      <w:r>
        <w:rPr>
          <w:rFonts w:eastAsia="仿宋_GB2312"/>
          <w:sz w:val="30"/>
          <w:szCs w:val="30"/>
        </w:rPr>
        <w:t>X</w:t>
      </w:r>
      <w:r>
        <w:rPr>
          <w:rFonts w:eastAsia="仿宋_GB2312" w:hint="eastAsia"/>
          <w:sz w:val="30"/>
          <w:szCs w:val="30"/>
        </w:rPr>
        <w:t>年</w:t>
      </w:r>
      <w:r>
        <w:rPr>
          <w:rFonts w:eastAsia="仿宋_GB2312"/>
          <w:sz w:val="30"/>
          <w:szCs w:val="30"/>
        </w:rPr>
        <w:t>X</w:t>
      </w:r>
      <w:proofErr w:type="gramStart"/>
      <w:r>
        <w:rPr>
          <w:rFonts w:eastAsia="仿宋_GB2312" w:hint="eastAsia"/>
          <w:sz w:val="30"/>
          <w:szCs w:val="30"/>
        </w:rPr>
        <w:t>个</w:t>
      </w:r>
      <w:proofErr w:type="gramEnd"/>
      <w:r>
        <w:rPr>
          <w:rFonts w:eastAsia="仿宋_GB2312" w:hint="eastAsia"/>
          <w:sz w:val="30"/>
          <w:szCs w:val="30"/>
        </w:rPr>
        <w:t>月”；</w:t>
      </w:r>
    </w:p>
    <w:p w:rsidR="001F515D" w:rsidRDefault="00BE5F1B">
      <w:pPr>
        <w:numPr>
          <w:ilvl w:val="0"/>
          <w:numId w:val="2"/>
        </w:numPr>
        <w:spacing w:line="540" w:lineRule="exact"/>
        <w:textAlignment w:val="baseline"/>
        <w:rPr>
          <w:rFonts w:eastAsia="仿宋_GB2312"/>
          <w:sz w:val="30"/>
          <w:szCs w:val="30"/>
        </w:rPr>
      </w:pPr>
      <w:r>
        <w:rPr>
          <w:rFonts w:eastAsia="仿宋_GB2312" w:hint="eastAsia"/>
          <w:sz w:val="30"/>
          <w:szCs w:val="30"/>
        </w:rPr>
        <w:t>“负责班级和学生数”为本人目前所带班级和学生，并注明班级数目和学生年级，如“</w:t>
      </w:r>
      <w:r>
        <w:rPr>
          <w:rFonts w:eastAsia="仿宋_GB2312"/>
          <w:sz w:val="30"/>
          <w:szCs w:val="30"/>
        </w:rPr>
        <w:t>201</w:t>
      </w:r>
      <w:r>
        <w:rPr>
          <w:rFonts w:eastAsia="仿宋_GB2312" w:hint="eastAsia"/>
          <w:sz w:val="30"/>
          <w:szCs w:val="30"/>
        </w:rPr>
        <w:t>6</w:t>
      </w:r>
      <w:r>
        <w:rPr>
          <w:rFonts w:eastAsia="仿宋_GB2312" w:hint="eastAsia"/>
          <w:sz w:val="30"/>
          <w:szCs w:val="30"/>
        </w:rPr>
        <w:t>级</w:t>
      </w:r>
      <w:r>
        <w:rPr>
          <w:rFonts w:eastAsia="仿宋_GB2312"/>
          <w:sz w:val="30"/>
          <w:szCs w:val="30"/>
        </w:rPr>
        <w:t>2</w:t>
      </w:r>
      <w:r>
        <w:rPr>
          <w:rFonts w:eastAsia="仿宋_GB2312" w:hint="eastAsia"/>
          <w:sz w:val="30"/>
          <w:szCs w:val="30"/>
        </w:rPr>
        <w:t>个班，共</w:t>
      </w:r>
      <w:r>
        <w:rPr>
          <w:rFonts w:eastAsia="仿宋_GB2312" w:hint="eastAsia"/>
          <w:sz w:val="30"/>
          <w:szCs w:val="30"/>
        </w:rPr>
        <w:t>300</w:t>
      </w:r>
      <w:r>
        <w:rPr>
          <w:rFonts w:eastAsia="仿宋_GB2312" w:hint="eastAsia"/>
          <w:sz w:val="30"/>
          <w:szCs w:val="30"/>
        </w:rPr>
        <w:t>人”或“</w:t>
      </w:r>
      <w:r>
        <w:rPr>
          <w:rFonts w:eastAsia="仿宋_GB2312"/>
          <w:sz w:val="30"/>
          <w:szCs w:val="30"/>
        </w:rPr>
        <w:t>201</w:t>
      </w:r>
      <w:r>
        <w:rPr>
          <w:rFonts w:eastAsia="仿宋_GB2312" w:hint="eastAsia"/>
          <w:sz w:val="30"/>
          <w:szCs w:val="30"/>
        </w:rPr>
        <w:t>7</w:t>
      </w:r>
      <w:r>
        <w:rPr>
          <w:rFonts w:eastAsia="仿宋_GB2312" w:hint="eastAsia"/>
          <w:sz w:val="30"/>
          <w:szCs w:val="30"/>
        </w:rPr>
        <w:t>级</w:t>
      </w:r>
      <w:r>
        <w:rPr>
          <w:rFonts w:eastAsia="仿宋_GB2312" w:hint="eastAsia"/>
          <w:sz w:val="30"/>
          <w:szCs w:val="30"/>
        </w:rPr>
        <w:t>1</w:t>
      </w:r>
      <w:r>
        <w:rPr>
          <w:rFonts w:eastAsia="仿宋_GB2312" w:hint="eastAsia"/>
          <w:sz w:val="30"/>
          <w:szCs w:val="30"/>
        </w:rPr>
        <w:t>个班</w:t>
      </w:r>
      <w:r>
        <w:rPr>
          <w:rFonts w:eastAsia="仿宋_GB2312" w:hint="eastAsia"/>
          <w:sz w:val="30"/>
          <w:szCs w:val="30"/>
        </w:rPr>
        <w:t>，</w:t>
      </w:r>
      <w:r>
        <w:rPr>
          <w:rFonts w:eastAsia="仿宋_GB2312"/>
          <w:sz w:val="30"/>
          <w:szCs w:val="30"/>
        </w:rPr>
        <w:t>201</w:t>
      </w:r>
      <w:r>
        <w:rPr>
          <w:rFonts w:eastAsia="仿宋_GB2312" w:hint="eastAsia"/>
          <w:sz w:val="30"/>
          <w:szCs w:val="30"/>
        </w:rPr>
        <w:t>5</w:t>
      </w:r>
      <w:r>
        <w:rPr>
          <w:rFonts w:eastAsia="仿宋_GB2312" w:hint="eastAsia"/>
          <w:sz w:val="30"/>
          <w:szCs w:val="30"/>
        </w:rPr>
        <w:t>级</w:t>
      </w:r>
      <w:r>
        <w:rPr>
          <w:rFonts w:eastAsia="仿宋_GB2312"/>
          <w:sz w:val="30"/>
          <w:szCs w:val="30"/>
        </w:rPr>
        <w:t>3</w:t>
      </w:r>
      <w:r>
        <w:rPr>
          <w:rFonts w:eastAsia="仿宋_GB2312" w:hint="eastAsia"/>
          <w:sz w:val="30"/>
          <w:szCs w:val="30"/>
        </w:rPr>
        <w:t>个班，共</w:t>
      </w:r>
      <w:r>
        <w:rPr>
          <w:rFonts w:eastAsia="仿宋_GB2312" w:hint="eastAsia"/>
          <w:sz w:val="30"/>
          <w:szCs w:val="30"/>
        </w:rPr>
        <w:t>400</w:t>
      </w:r>
      <w:r>
        <w:rPr>
          <w:rFonts w:eastAsia="仿宋_GB2312" w:hint="eastAsia"/>
          <w:sz w:val="30"/>
          <w:szCs w:val="30"/>
        </w:rPr>
        <w:t>人”；</w:t>
      </w:r>
    </w:p>
    <w:p w:rsidR="001F515D" w:rsidRDefault="00BE5F1B">
      <w:pPr>
        <w:numPr>
          <w:ilvl w:val="0"/>
          <w:numId w:val="2"/>
        </w:numPr>
        <w:spacing w:line="540" w:lineRule="exact"/>
        <w:textAlignment w:val="baseline"/>
        <w:rPr>
          <w:rFonts w:eastAsia="仿宋_GB2312"/>
          <w:sz w:val="30"/>
          <w:szCs w:val="30"/>
        </w:rPr>
      </w:pPr>
      <w:r>
        <w:rPr>
          <w:rFonts w:eastAsia="仿宋_GB2312" w:hint="eastAsia"/>
          <w:sz w:val="30"/>
          <w:szCs w:val="30"/>
        </w:rPr>
        <w:t>职位类别包括在编、人事代理、临时聘用、研究生助管；</w:t>
      </w:r>
    </w:p>
    <w:p w:rsidR="001F515D" w:rsidRDefault="00BE5F1B">
      <w:pPr>
        <w:spacing w:line="540" w:lineRule="exact"/>
        <w:ind w:left="624"/>
        <w:textAlignment w:val="baseline"/>
      </w:pPr>
      <w:r>
        <w:rPr>
          <w:rFonts w:eastAsia="仿宋_GB2312" w:hint="eastAsia"/>
          <w:sz w:val="30"/>
          <w:szCs w:val="30"/>
        </w:rPr>
        <w:t>10.</w:t>
      </w:r>
      <w:r>
        <w:rPr>
          <w:rFonts w:eastAsia="仿宋_GB2312" w:hint="eastAsia"/>
          <w:sz w:val="30"/>
          <w:szCs w:val="30"/>
        </w:rPr>
        <w:t xml:space="preserve"> </w:t>
      </w:r>
      <w:r>
        <w:rPr>
          <w:rFonts w:eastAsia="仿宋_GB2312" w:hint="eastAsia"/>
          <w:sz w:val="30"/>
          <w:szCs w:val="30"/>
        </w:rPr>
        <w:t>“</w:t>
      </w:r>
      <w:r>
        <w:rPr>
          <w:rFonts w:eastAsia="仿宋_GB2312" w:hint="eastAsia"/>
          <w:sz w:val="30"/>
          <w:szCs w:val="30"/>
        </w:rPr>
        <w:t>E-ma</w:t>
      </w:r>
      <w:r>
        <w:rPr>
          <w:rFonts w:eastAsia="仿宋_GB2312"/>
          <w:sz w:val="30"/>
          <w:szCs w:val="30"/>
        </w:rPr>
        <w:t>il</w:t>
      </w:r>
      <w:r>
        <w:rPr>
          <w:rFonts w:eastAsia="仿宋_GB2312" w:hint="eastAsia"/>
          <w:sz w:val="30"/>
          <w:szCs w:val="30"/>
        </w:rPr>
        <w:t>”请取消自动形成的超链接。</w:t>
      </w:r>
    </w:p>
    <w:p w:rsidR="001F515D" w:rsidRDefault="001F515D"/>
    <w:p w:rsidR="001F515D" w:rsidRDefault="001F515D"/>
    <w:sectPr w:rsidR="001F515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BE5F1B">
      <w:r>
        <w:separator/>
      </w:r>
    </w:p>
  </w:endnote>
  <w:endnote w:type="continuationSeparator" w:id="0">
    <w:p w:rsidR="00000000" w:rsidRDefault="00BE5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F1B" w:rsidRDefault="00BE5F1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15D" w:rsidRDefault="00BE5F1B">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F515D" w:rsidRDefault="00BE5F1B">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1F515D" w:rsidRDefault="00BE5F1B">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F1B" w:rsidRDefault="00BE5F1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BE5F1B">
      <w:r>
        <w:separator/>
      </w:r>
    </w:p>
  </w:footnote>
  <w:footnote w:type="continuationSeparator" w:id="0">
    <w:p w:rsidR="00000000" w:rsidRDefault="00BE5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F1B" w:rsidRDefault="00BE5F1B">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F1B" w:rsidRDefault="00BE5F1B" w:rsidP="00BE5F1B">
    <w:pPr>
      <w:pStyle w:val="a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F1B" w:rsidRDefault="00BE5F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89D9C5"/>
    <w:multiLevelType w:val="multilevel"/>
    <w:tmpl w:val="5689D9C5"/>
    <w:lvl w:ilvl="0">
      <w:start w:val="1"/>
      <w:numFmt w:val="decimal"/>
      <w:suff w:val="space"/>
      <w:lvlText w:val="%1."/>
      <w:lvlJc w:val="left"/>
      <w:pPr>
        <w:ind w:left="0" w:firstLine="624"/>
      </w:pPr>
      <w:rPr>
        <w:rFonts w:cs="Times New Roman"/>
      </w:rPr>
    </w:lvl>
    <w:lvl w:ilvl="1">
      <w:start w:val="1"/>
      <w:numFmt w:val="lowerLetter"/>
      <w:lvlText w:val="%2)"/>
      <w:lvlJc w:val="left"/>
      <w:pPr>
        <w:ind w:left="1455" w:hanging="420"/>
      </w:pPr>
      <w:rPr>
        <w:rFonts w:cs="Times New Roman"/>
      </w:rPr>
    </w:lvl>
    <w:lvl w:ilvl="2">
      <w:start w:val="1"/>
      <w:numFmt w:val="lowerRoman"/>
      <w:lvlText w:val="%3."/>
      <w:lvlJc w:val="right"/>
      <w:pPr>
        <w:ind w:left="1875" w:hanging="420"/>
      </w:pPr>
      <w:rPr>
        <w:rFonts w:cs="Times New Roman"/>
      </w:rPr>
    </w:lvl>
    <w:lvl w:ilvl="3">
      <w:start w:val="1"/>
      <w:numFmt w:val="decimal"/>
      <w:lvlText w:val="%4."/>
      <w:lvlJc w:val="left"/>
      <w:pPr>
        <w:ind w:left="2295" w:hanging="420"/>
      </w:pPr>
      <w:rPr>
        <w:rFonts w:cs="Times New Roman"/>
      </w:rPr>
    </w:lvl>
    <w:lvl w:ilvl="4">
      <w:start w:val="1"/>
      <w:numFmt w:val="lowerLetter"/>
      <w:lvlText w:val="%5)"/>
      <w:lvlJc w:val="left"/>
      <w:pPr>
        <w:ind w:left="2715" w:hanging="420"/>
      </w:pPr>
      <w:rPr>
        <w:rFonts w:cs="Times New Roman"/>
      </w:rPr>
    </w:lvl>
    <w:lvl w:ilvl="5">
      <w:start w:val="1"/>
      <w:numFmt w:val="lowerRoman"/>
      <w:lvlText w:val="%6."/>
      <w:lvlJc w:val="right"/>
      <w:pPr>
        <w:ind w:left="3135" w:hanging="420"/>
      </w:pPr>
      <w:rPr>
        <w:rFonts w:cs="Times New Roman"/>
      </w:rPr>
    </w:lvl>
    <w:lvl w:ilvl="6">
      <w:start w:val="1"/>
      <w:numFmt w:val="decimal"/>
      <w:lvlText w:val="%7."/>
      <w:lvlJc w:val="left"/>
      <w:pPr>
        <w:ind w:left="3555" w:hanging="420"/>
      </w:pPr>
      <w:rPr>
        <w:rFonts w:cs="Times New Roman"/>
      </w:rPr>
    </w:lvl>
    <w:lvl w:ilvl="7">
      <w:start w:val="1"/>
      <w:numFmt w:val="lowerLetter"/>
      <w:lvlText w:val="%8)"/>
      <w:lvlJc w:val="left"/>
      <w:pPr>
        <w:ind w:left="3975" w:hanging="420"/>
      </w:pPr>
      <w:rPr>
        <w:rFonts w:cs="Times New Roman"/>
      </w:rPr>
    </w:lvl>
    <w:lvl w:ilvl="8">
      <w:start w:val="1"/>
      <w:numFmt w:val="lowerRoman"/>
      <w:lvlText w:val="%9."/>
      <w:lvlJc w:val="right"/>
      <w:pPr>
        <w:ind w:left="4395" w:hanging="420"/>
      </w:pPr>
      <w:rPr>
        <w:rFonts w:cs="Times New Roman"/>
      </w:rPr>
    </w:lvl>
  </w:abstractNum>
  <w:abstractNum w:abstractNumId="1" w15:restartNumberingAfterBreak="0">
    <w:nsid w:val="5AB1BAA0"/>
    <w:multiLevelType w:val="singleLevel"/>
    <w:tmpl w:val="5AB1BAA0"/>
    <w:lvl w:ilvl="0">
      <w:start w:val="2"/>
      <w:numFmt w:val="decimal"/>
      <w:suff w:val="nothing"/>
      <w:lvlText w:val="（%1）"/>
      <w:lvlJc w:val="left"/>
    </w:lvl>
  </w:abstractNum>
  <w:num w:numId="1">
    <w:abstractNumId w:val="1"/>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C2A5470"/>
    <w:rsid w:val="001F515D"/>
    <w:rsid w:val="00BE5F1B"/>
    <w:rsid w:val="07D7464D"/>
    <w:rsid w:val="2C0270C1"/>
    <w:rsid w:val="35B85A27"/>
    <w:rsid w:val="36EC7873"/>
    <w:rsid w:val="47EE654B"/>
    <w:rsid w:val="483F1FC9"/>
    <w:rsid w:val="486B2B3E"/>
    <w:rsid w:val="48BA1C03"/>
    <w:rsid w:val="5B7B1EA3"/>
    <w:rsid w:val="6B5E4F55"/>
    <w:rsid w:val="74D92F14"/>
    <w:rsid w:val="77AD4DB5"/>
    <w:rsid w:val="7C2A5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C7C77BBF-EC70-4D57-AAA4-737E3105E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2501</Words>
  <Characters>316</Characters>
  <Application>Microsoft Office Word</Application>
  <DocSecurity>0</DocSecurity>
  <Lines>2</Lines>
  <Paragraphs>5</Paragraphs>
  <ScaleCrop>false</ScaleCrop>
  <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2</cp:revision>
  <cp:lastPrinted>2018-03-21T02:45:00Z</cp:lastPrinted>
  <dcterms:created xsi:type="dcterms:W3CDTF">2018-03-21T01:41:00Z</dcterms:created>
  <dcterms:modified xsi:type="dcterms:W3CDTF">2018-04-23T08:13:00Z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